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39" w:rsidRDefault="00414A39" w:rsidP="00686AC1">
      <w:pPr>
        <w:spacing w:line="240" w:lineRule="auto"/>
      </w:pPr>
      <w:bookmarkStart w:id="0" w:name="_GoBack"/>
      <w:bookmarkEnd w:id="0"/>
    </w:p>
    <w:p w:rsidR="001148C0" w:rsidRPr="00D44646" w:rsidRDefault="001148C0" w:rsidP="005814E9">
      <w:pPr>
        <w:spacing w:line="240" w:lineRule="auto"/>
        <w:rPr>
          <w:b/>
        </w:rPr>
      </w:pPr>
      <w:r w:rsidRPr="00D44646">
        <w:rPr>
          <w:b/>
        </w:rPr>
        <w:t>Mustergemeindeordnung für die Schulgemeinden (Stand 2</w:t>
      </w:r>
      <w:r w:rsidR="00486F8D" w:rsidRPr="00D44646">
        <w:rPr>
          <w:b/>
        </w:rPr>
        <w:t>8</w:t>
      </w:r>
      <w:r w:rsidRPr="00D44646">
        <w:rPr>
          <w:b/>
        </w:rPr>
        <w:t>. September 2022)</w:t>
      </w:r>
    </w:p>
    <w:p w:rsidR="00414A39" w:rsidRPr="00414A39" w:rsidRDefault="00414A39" w:rsidP="00686AC1">
      <w:pPr>
        <w:spacing w:line="240" w:lineRule="auto"/>
      </w:pPr>
    </w:p>
    <w:p w:rsidR="00695A5A" w:rsidRPr="00104922" w:rsidRDefault="00695A5A" w:rsidP="005814E9">
      <w:pPr>
        <w:rPr>
          <w:rFonts w:cs="Arial"/>
          <w:b/>
        </w:rPr>
      </w:pPr>
      <w:r w:rsidRPr="00104922">
        <w:rPr>
          <w:rFonts w:cs="Arial"/>
          <w:b/>
        </w:rPr>
        <w:t xml:space="preserve">Gemeindeordnung der </w:t>
      </w:r>
      <w:r w:rsidRPr="008D618E">
        <w:rPr>
          <w:rFonts w:cs="Arial"/>
          <w:b/>
          <w:highlight w:val="yellow"/>
        </w:rPr>
        <w:t>Primarschulgemeinde</w:t>
      </w:r>
      <w:r w:rsidR="00D234BB" w:rsidRPr="008D618E">
        <w:rPr>
          <w:rFonts w:cs="Arial"/>
          <w:b/>
          <w:highlight w:val="yellow"/>
        </w:rPr>
        <w:t xml:space="preserve"> </w:t>
      </w:r>
      <w:r w:rsidR="00C754C3" w:rsidRPr="008D618E">
        <w:rPr>
          <w:rFonts w:cs="Arial"/>
          <w:b/>
          <w:highlight w:val="yellow"/>
        </w:rPr>
        <w:t>/</w:t>
      </w:r>
      <w:r w:rsidR="00D234BB" w:rsidRPr="008D618E">
        <w:rPr>
          <w:rFonts w:cs="Arial"/>
          <w:b/>
          <w:highlight w:val="yellow"/>
        </w:rPr>
        <w:t xml:space="preserve"> </w:t>
      </w:r>
      <w:r w:rsidR="008D618E" w:rsidRPr="008D618E">
        <w:rPr>
          <w:rFonts w:cs="Arial"/>
          <w:b/>
          <w:highlight w:val="yellow"/>
        </w:rPr>
        <w:t xml:space="preserve">Sekundarschulgemeinde / </w:t>
      </w:r>
      <w:r w:rsidRPr="008D618E">
        <w:rPr>
          <w:rFonts w:cs="Arial"/>
          <w:b/>
          <w:highlight w:val="yellow"/>
        </w:rPr>
        <w:t>Volksschulgemeinde</w:t>
      </w:r>
      <w:r>
        <w:rPr>
          <w:rFonts w:cs="Arial"/>
          <w:b/>
        </w:rPr>
        <w:t xml:space="preserve"> </w:t>
      </w:r>
      <w:r w:rsidRPr="001B569D">
        <w:rPr>
          <w:rFonts w:cs="Arial"/>
          <w:b/>
          <w:highlight w:val="yellow"/>
        </w:rPr>
        <w:fldChar w:fldCharType="begin"/>
      </w:r>
      <w:r w:rsidRPr="001B569D">
        <w:rPr>
          <w:rFonts w:cs="Arial"/>
          <w:b/>
          <w:highlight w:val="yellow"/>
        </w:rPr>
        <w:instrText xml:space="preserve"> QUOTE  Name  \* MERGEFORMAT </w:instrText>
      </w:r>
      <w:r w:rsidRPr="001B569D">
        <w:rPr>
          <w:rFonts w:cs="Arial"/>
          <w:b/>
          <w:highlight w:val="yellow"/>
        </w:rPr>
        <w:fldChar w:fldCharType="separate"/>
      </w:r>
      <w:r w:rsidRPr="001B569D">
        <w:rPr>
          <w:rFonts w:cs="Arial"/>
          <w:b/>
          <w:highlight w:val="yellow"/>
        </w:rPr>
        <w:t>Name</w:t>
      </w:r>
      <w:r w:rsidRPr="001B569D">
        <w:rPr>
          <w:rFonts w:cs="Arial"/>
          <w:b/>
          <w:highlight w:val="yellow"/>
        </w:rPr>
        <w:fldChar w:fldCharType="end"/>
      </w:r>
    </w:p>
    <w:p w:rsidR="00695A5A" w:rsidRPr="00104922" w:rsidRDefault="00695A5A" w:rsidP="005814E9">
      <w:pPr>
        <w:rPr>
          <w:rFonts w:cs="Arial"/>
        </w:rPr>
      </w:pPr>
      <w:r w:rsidRPr="00104922">
        <w:rPr>
          <w:rFonts w:cs="Arial"/>
        </w:rPr>
        <w:t>(vom</w:t>
      </w:r>
      <w:r>
        <w:rPr>
          <w:rFonts w:cs="Arial"/>
        </w:rPr>
        <w:t xml:space="preserve"> </w:t>
      </w:r>
      <w:r w:rsidRPr="001B569D">
        <w:rPr>
          <w:rFonts w:cs="Arial"/>
          <w:highlight w:val="yellow"/>
        </w:rPr>
        <w:fldChar w:fldCharType="begin"/>
      </w:r>
      <w:r w:rsidRPr="001B569D">
        <w:rPr>
          <w:rFonts w:cs="Arial"/>
          <w:highlight w:val="yellow"/>
        </w:rPr>
        <w:instrText xml:space="preserve"> QUOTE  Datum  \* MERGEFORMAT </w:instrText>
      </w:r>
      <w:r w:rsidRPr="001B569D">
        <w:rPr>
          <w:rFonts w:cs="Arial"/>
          <w:highlight w:val="yellow"/>
        </w:rPr>
        <w:fldChar w:fldCharType="separate"/>
      </w:r>
      <w:r w:rsidRPr="001B569D">
        <w:rPr>
          <w:rFonts w:cs="Arial"/>
          <w:highlight w:val="yellow"/>
        </w:rPr>
        <w:t>Datum</w:t>
      </w:r>
      <w:r w:rsidRPr="001B569D">
        <w:rPr>
          <w:rFonts w:cs="Arial"/>
          <w:highlight w:val="yellow"/>
        </w:rPr>
        <w:fldChar w:fldCharType="end"/>
      </w:r>
      <w:r w:rsidRPr="00104922">
        <w:rPr>
          <w:rFonts w:cs="Arial"/>
        </w:rPr>
        <w:t>)</w:t>
      </w:r>
      <w:r w:rsidR="0061629D">
        <w:rPr>
          <w:rStyle w:val="Funotenzeichen"/>
          <w:rFonts w:cs="Arial"/>
        </w:rPr>
        <w:footnoteReference w:id="1"/>
      </w:r>
    </w:p>
    <w:p w:rsidR="001E1994" w:rsidRDefault="001E1994" w:rsidP="00686AC1">
      <w:pPr>
        <w:spacing w:line="240" w:lineRule="auto"/>
      </w:pPr>
    </w:p>
    <w:p w:rsidR="00987A2D" w:rsidRPr="001E1994" w:rsidRDefault="00987A2D" w:rsidP="00686AC1">
      <w:pPr>
        <w:spacing w:line="240" w:lineRule="auto"/>
      </w:pPr>
    </w:p>
    <w:tbl>
      <w:tblPr>
        <w:tblW w:w="949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60"/>
        <w:gridCol w:w="709"/>
        <w:gridCol w:w="7229"/>
      </w:tblGrid>
      <w:tr w:rsidR="00294E41" w:rsidRPr="009E20A2" w:rsidTr="00EC1610">
        <w:tc>
          <w:tcPr>
            <w:tcW w:w="1560" w:type="dxa"/>
          </w:tcPr>
          <w:p w:rsidR="00294E41" w:rsidRPr="009E20A2" w:rsidRDefault="00294E41" w:rsidP="009E20A2">
            <w:pPr>
              <w:rPr>
                <w:rFonts w:cs="Arial"/>
                <w:b/>
                <w:sz w:val="18"/>
                <w:szCs w:val="18"/>
              </w:rPr>
            </w:pPr>
          </w:p>
        </w:tc>
        <w:tc>
          <w:tcPr>
            <w:tcW w:w="709" w:type="dxa"/>
          </w:tcPr>
          <w:p w:rsidR="00294E41" w:rsidRPr="009E20A2" w:rsidRDefault="00294E41" w:rsidP="009974EA">
            <w:pPr>
              <w:jc w:val="both"/>
              <w:rPr>
                <w:rFonts w:cs="Arial"/>
                <w:b/>
                <w:sz w:val="18"/>
                <w:szCs w:val="18"/>
              </w:rPr>
            </w:pPr>
          </w:p>
        </w:tc>
        <w:tc>
          <w:tcPr>
            <w:tcW w:w="7229" w:type="dxa"/>
          </w:tcPr>
          <w:p w:rsidR="00294E41" w:rsidRPr="009E20A2" w:rsidRDefault="00294E41" w:rsidP="00B579C7">
            <w:pPr>
              <w:rPr>
                <w:rFonts w:cs="Arial"/>
                <w:b/>
                <w:sz w:val="18"/>
                <w:szCs w:val="18"/>
              </w:rPr>
            </w:pPr>
            <w:r w:rsidRPr="009E20A2">
              <w:rPr>
                <w:rFonts w:cs="Arial"/>
                <w:b/>
                <w:sz w:val="18"/>
                <w:szCs w:val="18"/>
              </w:rPr>
              <w:t>1. Organisation</w:t>
            </w:r>
          </w:p>
        </w:tc>
      </w:tr>
      <w:tr w:rsidR="00294E41" w:rsidRPr="0069373D" w:rsidTr="00EC1610">
        <w:tc>
          <w:tcPr>
            <w:tcW w:w="1560" w:type="dxa"/>
          </w:tcPr>
          <w:p w:rsidR="00294E41" w:rsidRPr="008E2FAC" w:rsidRDefault="00294E41" w:rsidP="009E20A2">
            <w:pPr>
              <w:rPr>
                <w:rFonts w:cs="Arial"/>
                <w:b/>
                <w:i/>
                <w:sz w:val="18"/>
                <w:szCs w:val="18"/>
              </w:rPr>
            </w:pPr>
            <w:r w:rsidRPr="0069373D">
              <w:rPr>
                <w:rFonts w:cs="Arial"/>
                <w:sz w:val="18"/>
                <w:szCs w:val="18"/>
              </w:rPr>
              <w:t>Gebiet, Aufgabe</w:t>
            </w:r>
          </w:p>
        </w:tc>
        <w:tc>
          <w:tcPr>
            <w:tcW w:w="709" w:type="dxa"/>
          </w:tcPr>
          <w:p w:rsidR="00294E41" w:rsidRPr="009E20A2" w:rsidRDefault="00294E41" w:rsidP="009974EA">
            <w:pPr>
              <w:jc w:val="both"/>
              <w:rPr>
                <w:rFonts w:cs="Arial"/>
                <w:b/>
                <w:sz w:val="18"/>
                <w:szCs w:val="18"/>
                <w:vertAlign w:val="superscript"/>
              </w:rPr>
            </w:pPr>
            <w:r w:rsidRPr="009E20A2">
              <w:rPr>
                <w:rFonts w:cs="Arial"/>
                <w:b/>
                <w:sz w:val="18"/>
                <w:szCs w:val="18"/>
              </w:rPr>
              <w:t>Art. 1</w:t>
            </w:r>
          </w:p>
        </w:tc>
        <w:tc>
          <w:tcPr>
            <w:tcW w:w="7229" w:type="dxa"/>
          </w:tcPr>
          <w:p w:rsidR="00294E41" w:rsidRPr="0069373D" w:rsidRDefault="00294E41" w:rsidP="00B579C7">
            <w:pPr>
              <w:rPr>
                <w:rFonts w:cs="Arial"/>
                <w:b/>
                <w:i/>
                <w:sz w:val="18"/>
                <w:szCs w:val="18"/>
              </w:rPr>
            </w:pPr>
            <w:r w:rsidRPr="0069373D">
              <w:rPr>
                <w:rFonts w:cs="Arial"/>
                <w:sz w:val="18"/>
                <w:szCs w:val="18"/>
                <w:vertAlign w:val="superscript"/>
              </w:rPr>
              <w:t xml:space="preserve">1 </w:t>
            </w:r>
            <w:r w:rsidRPr="0069373D">
              <w:rPr>
                <w:rFonts w:cs="Arial"/>
                <w:sz w:val="18"/>
                <w:szCs w:val="18"/>
              </w:rPr>
              <w:t xml:space="preserve">Die </w:t>
            </w:r>
            <w:r w:rsidRPr="008D618E">
              <w:rPr>
                <w:rFonts w:cs="Arial"/>
                <w:sz w:val="18"/>
                <w:szCs w:val="18"/>
                <w:highlight w:val="yellow"/>
              </w:rPr>
              <w:t>Primarschulgemeinde</w:t>
            </w:r>
            <w:r w:rsidR="00D234BB" w:rsidRPr="008D618E">
              <w:rPr>
                <w:rFonts w:cs="Arial"/>
                <w:sz w:val="18"/>
                <w:szCs w:val="18"/>
                <w:highlight w:val="yellow"/>
              </w:rPr>
              <w:t xml:space="preserve"> </w:t>
            </w:r>
            <w:r w:rsidR="00C754C3" w:rsidRPr="008D618E">
              <w:rPr>
                <w:rFonts w:cs="Arial"/>
                <w:sz w:val="18"/>
                <w:szCs w:val="18"/>
                <w:highlight w:val="yellow"/>
              </w:rPr>
              <w:t>/</w:t>
            </w:r>
            <w:r w:rsidR="00D234BB" w:rsidRPr="008D618E">
              <w:rPr>
                <w:rFonts w:cs="Arial"/>
                <w:sz w:val="18"/>
                <w:szCs w:val="18"/>
                <w:highlight w:val="yellow"/>
              </w:rPr>
              <w:t xml:space="preserve"> </w:t>
            </w:r>
            <w:r w:rsidR="008D618E" w:rsidRPr="008D618E">
              <w:rPr>
                <w:rFonts w:cs="Arial"/>
                <w:sz w:val="18"/>
                <w:szCs w:val="18"/>
                <w:highlight w:val="yellow"/>
              </w:rPr>
              <w:t xml:space="preserve">Sekundarschulgemeinde / </w:t>
            </w:r>
            <w:r w:rsidRPr="008D618E">
              <w:rPr>
                <w:rFonts w:cs="Arial"/>
                <w:sz w:val="18"/>
                <w:szCs w:val="18"/>
                <w:highlight w:val="yellow"/>
              </w:rPr>
              <w:t>Volksschulgemeinde</w:t>
            </w:r>
            <w:r w:rsidRPr="005F266C">
              <w:rPr>
                <w:rFonts w:cs="Arial"/>
                <w:sz w:val="18"/>
                <w:szCs w:val="18"/>
              </w:rPr>
              <w:t xml:space="preserve"> </w:t>
            </w:r>
            <w:r w:rsidRPr="0069373D">
              <w:rPr>
                <w:rFonts w:cs="Arial"/>
                <w:sz w:val="18"/>
                <w:szCs w:val="18"/>
                <w:highlight w:val="yellow"/>
              </w:rPr>
              <w:fldChar w:fldCharType="begin"/>
            </w:r>
            <w:r w:rsidRPr="0069373D">
              <w:rPr>
                <w:rFonts w:cs="Arial"/>
                <w:sz w:val="18"/>
                <w:szCs w:val="18"/>
                <w:highlight w:val="yellow"/>
              </w:rPr>
              <w:instrText xml:space="preserve"> QUOTE  Name  \* MERGEFORMAT </w:instrText>
            </w:r>
            <w:r w:rsidRPr="0069373D">
              <w:rPr>
                <w:rFonts w:cs="Arial"/>
                <w:sz w:val="18"/>
                <w:szCs w:val="18"/>
                <w:highlight w:val="yellow"/>
              </w:rPr>
              <w:fldChar w:fldCharType="separate"/>
            </w:r>
            <w:r w:rsidRPr="0069373D">
              <w:rPr>
                <w:rFonts w:cs="Arial"/>
                <w:sz w:val="18"/>
                <w:szCs w:val="18"/>
                <w:highlight w:val="yellow"/>
              </w:rPr>
              <w:t>Name</w:t>
            </w:r>
            <w:r w:rsidRPr="0069373D">
              <w:rPr>
                <w:rFonts w:cs="Arial"/>
                <w:sz w:val="18"/>
                <w:szCs w:val="18"/>
                <w:highlight w:val="yellow"/>
              </w:rPr>
              <w:fldChar w:fldCharType="end"/>
            </w:r>
            <w:r w:rsidRPr="0069373D">
              <w:rPr>
                <w:rFonts w:cs="Arial"/>
                <w:sz w:val="18"/>
                <w:szCs w:val="18"/>
              </w:rPr>
              <w:t xml:space="preserve"> </w:t>
            </w:r>
            <w:r w:rsidRPr="00695A5A">
              <w:rPr>
                <w:rFonts w:cs="Arial"/>
                <w:sz w:val="18"/>
                <w:szCs w:val="18"/>
              </w:rPr>
              <w:t xml:space="preserve">umfasst das Gebiet der </w:t>
            </w:r>
            <w:r w:rsidRPr="00311409">
              <w:rPr>
                <w:rFonts w:cs="Arial"/>
                <w:sz w:val="18"/>
                <w:szCs w:val="18"/>
              </w:rPr>
              <w:t>Politischen G</w:t>
            </w:r>
            <w:r w:rsidRPr="00695A5A">
              <w:rPr>
                <w:rFonts w:cs="Arial"/>
                <w:sz w:val="18"/>
                <w:szCs w:val="18"/>
              </w:rPr>
              <w:t>emeinde</w:t>
            </w:r>
            <w:r w:rsidRPr="00695A5A">
              <w:rPr>
                <w:rFonts w:cs="Arial"/>
                <w:sz w:val="18"/>
                <w:szCs w:val="18"/>
                <w:highlight w:val="yellow"/>
              </w:rPr>
              <w:t>n</w:t>
            </w:r>
            <w:r w:rsidR="00E46E7D">
              <w:rPr>
                <w:rFonts w:cs="Arial"/>
                <w:sz w:val="18"/>
                <w:szCs w:val="18"/>
              </w:rPr>
              <w:t xml:space="preserve"> </w:t>
            </w:r>
            <w:r w:rsidR="00E46E7D" w:rsidRPr="00E46E7D">
              <w:rPr>
                <w:rFonts w:cs="Arial"/>
                <w:sz w:val="18"/>
                <w:szCs w:val="18"/>
                <w:highlight w:val="yellow"/>
              </w:rPr>
              <w:t>Name(n)</w:t>
            </w:r>
            <w:r w:rsidRPr="0069373D">
              <w:rPr>
                <w:rFonts w:cs="Arial"/>
                <w:b/>
                <w:i/>
                <w:sz w:val="18"/>
                <w:szCs w:val="18"/>
              </w:rPr>
              <w:t xml:space="preserve">. </w:t>
            </w:r>
            <w:r w:rsidRPr="00695A5A">
              <w:rPr>
                <w:rFonts w:cs="Arial"/>
                <w:sz w:val="18"/>
                <w:szCs w:val="18"/>
              </w:rPr>
              <w:t xml:space="preserve">Sie erfüllt die ihr durch die kantonale Gesetzgebung zugewiesenen Aufgaben im Bereich </w:t>
            </w:r>
            <w:r w:rsidRPr="008D618E">
              <w:rPr>
                <w:rFonts w:cs="Arial"/>
                <w:sz w:val="18"/>
                <w:szCs w:val="18"/>
                <w:highlight w:val="yellow"/>
              </w:rPr>
              <w:t>des Kindergartens und der Pr</w:t>
            </w:r>
            <w:r w:rsidR="001A65AD" w:rsidRPr="008D618E">
              <w:rPr>
                <w:rFonts w:cs="Arial"/>
                <w:sz w:val="18"/>
                <w:szCs w:val="18"/>
                <w:highlight w:val="yellow"/>
              </w:rPr>
              <w:t>i</w:t>
            </w:r>
            <w:r w:rsidRPr="008D618E">
              <w:rPr>
                <w:rFonts w:cs="Arial"/>
                <w:sz w:val="18"/>
                <w:szCs w:val="18"/>
                <w:highlight w:val="yellow"/>
              </w:rPr>
              <w:t>marstufe</w:t>
            </w:r>
            <w:r w:rsidR="001A33E1" w:rsidRPr="008D618E">
              <w:rPr>
                <w:rFonts w:cs="Arial"/>
                <w:sz w:val="18"/>
                <w:szCs w:val="18"/>
                <w:highlight w:val="yellow"/>
              </w:rPr>
              <w:t xml:space="preserve"> </w:t>
            </w:r>
            <w:r w:rsidR="00D234BB" w:rsidRPr="008D618E">
              <w:rPr>
                <w:rFonts w:cs="Arial"/>
                <w:sz w:val="18"/>
                <w:szCs w:val="18"/>
                <w:highlight w:val="yellow"/>
              </w:rPr>
              <w:t xml:space="preserve">/ </w:t>
            </w:r>
            <w:r w:rsidR="00E46E7D" w:rsidRPr="00695A5A">
              <w:rPr>
                <w:rFonts w:cs="Arial"/>
                <w:sz w:val="18"/>
                <w:szCs w:val="18"/>
                <w:highlight w:val="yellow"/>
              </w:rPr>
              <w:t xml:space="preserve">der Sekundarstufe </w:t>
            </w:r>
            <w:r w:rsidR="00E46E7D" w:rsidRPr="008D618E">
              <w:rPr>
                <w:rFonts w:cs="Arial"/>
                <w:sz w:val="18"/>
                <w:szCs w:val="18"/>
                <w:highlight w:val="yellow"/>
              </w:rPr>
              <w:t>I /</w:t>
            </w:r>
            <w:r w:rsidR="00E46E7D">
              <w:rPr>
                <w:rFonts w:cs="Arial"/>
                <w:sz w:val="18"/>
                <w:szCs w:val="18"/>
                <w:highlight w:val="yellow"/>
              </w:rPr>
              <w:t xml:space="preserve"> </w:t>
            </w:r>
            <w:r w:rsidR="008D618E">
              <w:rPr>
                <w:rFonts w:cs="Arial"/>
                <w:sz w:val="18"/>
                <w:szCs w:val="18"/>
                <w:highlight w:val="yellow"/>
              </w:rPr>
              <w:t xml:space="preserve">der </w:t>
            </w:r>
            <w:r w:rsidRPr="008D618E">
              <w:rPr>
                <w:rFonts w:cs="Arial"/>
                <w:sz w:val="18"/>
                <w:szCs w:val="18"/>
                <w:highlight w:val="yellow"/>
              </w:rPr>
              <w:t>Volksschule.</w:t>
            </w:r>
            <w:r w:rsidR="00076C79">
              <w:rPr>
                <w:rFonts w:cs="Arial"/>
                <w:sz w:val="18"/>
                <w:szCs w:val="18"/>
              </w:rPr>
              <w:t xml:space="preserve"> </w:t>
            </w:r>
            <w:r w:rsidR="00311409">
              <w:rPr>
                <w:rFonts w:cs="Arial"/>
                <w:sz w:val="18"/>
                <w:szCs w:val="18"/>
              </w:rPr>
              <w:br/>
            </w:r>
            <w:r w:rsidR="00076C79" w:rsidRPr="0069373D">
              <w:rPr>
                <w:rFonts w:cs="Arial"/>
                <w:b/>
                <w:i/>
                <w:sz w:val="18"/>
                <w:szCs w:val="18"/>
              </w:rPr>
              <w:t>[</w:t>
            </w:r>
            <w:r w:rsidR="00076C79">
              <w:rPr>
                <w:rFonts w:cs="Arial"/>
                <w:b/>
                <w:i/>
                <w:sz w:val="18"/>
                <w:szCs w:val="18"/>
              </w:rPr>
              <w:t xml:space="preserve">Bitte Zutreffendes wählen </w:t>
            </w:r>
            <w:r w:rsidR="00076C79" w:rsidRPr="00076C79">
              <w:rPr>
                <w:rFonts w:cs="Arial"/>
                <w:b/>
                <w:i/>
                <w:sz w:val="18"/>
                <w:szCs w:val="18"/>
              </w:rPr>
              <w:t>und Namen angeben]</w:t>
            </w:r>
          </w:p>
          <w:p w:rsidR="00294E41" w:rsidRPr="0069373D" w:rsidRDefault="00294E41" w:rsidP="00B579C7">
            <w:pPr>
              <w:rPr>
                <w:rFonts w:cs="Arial"/>
                <w:b/>
                <w:i/>
                <w:sz w:val="18"/>
                <w:szCs w:val="18"/>
              </w:rPr>
            </w:pPr>
          </w:p>
          <w:p w:rsidR="00294E41" w:rsidRPr="00695A5A" w:rsidRDefault="00294E41" w:rsidP="00B579C7">
            <w:pPr>
              <w:rPr>
                <w:rFonts w:cs="Arial"/>
                <w:sz w:val="18"/>
                <w:szCs w:val="18"/>
              </w:rPr>
            </w:pPr>
            <w:r w:rsidRPr="00695A5A">
              <w:rPr>
                <w:rFonts w:cs="Arial"/>
                <w:sz w:val="18"/>
                <w:szCs w:val="18"/>
                <w:vertAlign w:val="superscript"/>
              </w:rPr>
              <w:t xml:space="preserve">2 </w:t>
            </w:r>
            <w:r w:rsidRPr="00695A5A">
              <w:rPr>
                <w:rFonts w:cs="Arial"/>
                <w:sz w:val="18"/>
                <w:szCs w:val="18"/>
              </w:rPr>
              <w:t>Sie kann weitere Aufgaben übernehmen, die der Zielsetzung der Schule entsprechen.</w:t>
            </w:r>
          </w:p>
          <w:p w:rsidR="00294E41" w:rsidRPr="00695A5A" w:rsidRDefault="00294E41" w:rsidP="00B579C7">
            <w:pPr>
              <w:rPr>
                <w:rFonts w:cs="Arial"/>
                <w:sz w:val="18"/>
                <w:szCs w:val="18"/>
              </w:rPr>
            </w:pPr>
          </w:p>
          <w:p w:rsidR="00294E41" w:rsidRPr="00695A5A" w:rsidRDefault="00294E41" w:rsidP="00B579C7">
            <w:pPr>
              <w:pStyle w:val="Kommentartext"/>
              <w:rPr>
                <w:rFonts w:ascii="Arial" w:hAnsi="Arial" w:cs="Arial"/>
                <w:sz w:val="18"/>
                <w:szCs w:val="18"/>
              </w:rPr>
            </w:pPr>
            <w:r w:rsidRPr="00695A5A">
              <w:rPr>
                <w:rFonts w:ascii="Arial" w:hAnsi="Arial" w:cs="Arial"/>
                <w:sz w:val="18"/>
                <w:szCs w:val="18"/>
                <w:vertAlign w:val="superscript"/>
              </w:rPr>
              <w:t xml:space="preserve">3 </w:t>
            </w:r>
            <w:r w:rsidRPr="00695A5A">
              <w:rPr>
                <w:rFonts w:ascii="Arial" w:hAnsi="Arial" w:cs="Arial"/>
                <w:sz w:val="18"/>
                <w:szCs w:val="18"/>
              </w:rPr>
              <w:t>Zur Erfüllung bestimmter Aufgaben kann sie mit anderen Schulgemeinden Vereinbarungen treffen oder mit anderen öffentlich-rechtlichen Körperschaften oder privaten Organisationen zusammenarbeiten.</w:t>
            </w:r>
          </w:p>
          <w:p w:rsidR="00294E41" w:rsidRPr="0069373D" w:rsidRDefault="00294E41" w:rsidP="00B579C7">
            <w:pPr>
              <w:pStyle w:val="Kommentartext"/>
              <w:rPr>
                <w:rFonts w:ascii="Arial" w:hAnsi="Arial" w:cs="Arial"/>
                <w:sz w:val="18"/>
                <w:szCs w:val="18"/>
              </w:rPr>
            </w:pPr>
          </w:p>
        </w:tc>
      </w:tr>
      <w:tr w:rsidR="00294E41" w:rsidRPr="0069373D" w:rsidTr="00EC1610">
        <w:tc>
          <w:tcPr>
            <w:tcW w:w="1560" w:type="dxa"/>
          </w:tcPr>
          <w:p w:rsidR="00294E41" w:rsidRPr="008E2FAC" w:rsidRDefault="00294E41" w:rsidP="009E20A2">
            <w:pPr>
              <w:rPr>
                <w:rFonts w:cs="Arial"/>
                <w:b/>
                <w:i/>
                <w:sz w:val="18"/>
                <w:szCs w:val="18"/>
              </w:rPr>
            </w:pPr>
            <w:r w:rsidRPr="0069373D">
              <w:rPr>
                <w:rFonts w:cs="Arial"/>
                <w:sz w:val="18"/>
                <w:szCs w:val="18"/>
              </w:rPr>
              <w:t>Organisation</w:t>
            </w:r>
          </w:p>
        </w:tc>
        <w:tc>
          <w:tcPr>
            <w:tcW w:w="709" w:type="dxa"/>
          </w:tcPr>
          <w:p w:rsidR="00294E41" w:rsidRPr="009E20A2" w:rsidRDefault="00294E41" w:rsidP="009974EA">
            <w:pPr>
              <w:jc w:val="both"/>
              <w:rPr>
                <w:rFonts w:cs="Arial"/>
                <w:sz w:val="18"/>
                <w:szCs w:val="18"/>
              </w:rPr>
            </w:pPr>
            <w:r w:rsidRPr="009E20A2">
              <w:rPr>
                <w:rFonts w:cs="Arial"/>
                <w:b/>
                <w:sz w:val="18"/>
                <w:szCs w:val="18"/>
              </w:rPr>
              <w:t>Art. 2</w:t>
            </w:r>
          </w:p>
        </w:tc>
        <w:tc>
          <w:tcPr>
            <w:tcW w:w="7229" w:type="dxa"/>
          </w:tcPr>
          <w:p w:rsidR="00294E41" w:rsidRPr="0069373D" w:rsidRDefault="00EC1610" w:rsidP="00B579C7">
            <w:pPr>
              <w:rPr>
                <w:rFonts w:cs="Arial"/>
                <w:sz w:val="18"/>
                <w:szCs w:val="18"/>
              </w:rPr>
            </w:pPr>
            <w:r w:rsidRPr="00FC0AA4">
              <w:rPr>
                <w:rFonts w:cs="Arial"/>
                <w:sz w:val="18"/>
                <w:szCs w:val="18"/>
                <w:vertAlign w:val="superscript"/>
              </w:rPr>
              <w:t>1</w:t>
            </w:r>
            <w:r w:rsidRPr="00FC0AA4">
              <w:rPr>
                <w:rFonts w:cs="Arial"/>
                <w:sz w:val="18"/>
                <w:szCs w:val="18"/>
              </w:rPr>
              <w:t xml:space="preserve"> </w:t>
            </w:r>
            <w:r w:rsidR="00294E41" w:rsidRPr="0069373D">
              <w:rPr>
                <w:rFonts w:cs="Arial"/>
                <w:sz w:val="18"/>
                <w:szCs w:val="18"/>
              </w:rPr>
              <w:t>Die Organe der Gemeinde sind:</w:t>
            </w:r>
          </w:p>
          <w:p w:rsidR="00294E41" w:rsidRPr="0069373D" w:rsidRDefault="00346B06" w:rsidP="00B579C7">
            <w:pPr>
              <w:numPr>
                <w:ilvl w:val="0"/>
                <w:numId w:val="4"/>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d</w:t>
            </w:r>
            <w:r w:rsidRPr="0069373D">
              <w:rPr>
                <w:rFonts w:cs="Arial"/>
                <w:sz w:val="18"/>
                <w:szCs w:val="18"/>
              </w:rPr>
              <w:t xml:space="preserve">ie </w:t>
            </w:r>
            <w:r w:rsidR="00294E41" w:rsidRPr="0069373D">
              <w:rPr>
                <w:rFonts w:cs="Arial"/>
                <w:sz w:val="18"/>
                <w:szCs w:val="18"/>
              </w:rPr>
              <w:t>Stimmberechtigten der Schulgemeinde</w:t>
            </w:r>
          </w:p>
          <w:p w:rsidR="00294E41" w:rsidRPr="00695A5A" w:rsidRDefault="00294E41" w:rsidP="00B579C7">
            <w:pPr>
              <w:numPr>
                <w:ilvl w:val="0"/>
                <w:numId w:val="4"/>
              </w:numPr>
              <w:tabs>
                <w:tab w:val="left" w:pos="997"/>
                <w:tab w:val="left" w:pos="3686"/>
              </w:tabs>
              <w:overflowPunct w:val="0"/>
              <w:autoSpaceDE w:val="0"/>
              <w:autoSpaceDN w:val="0"/>
              <w:adjustRightInd w:val="0"/>
              <w:spacing w:line="240" w:lineRule="auto"/>
              <w:textAlignment w:val="baseline"/>
              <w:rPr>
                <w:rFonts w:cs="Arial"/>
                <w:sz w:val="18"/>
                <w:szCs w:val="18"/>
              </w:rPr>
            </w:pPr>
            <w:r w:rsidRPr="00695A5A">
              <w:rPr>
                <w:rFonts w:cs="Arial"/>
                <w:sz w:val="18"/>
                <w:szCs w:val="18"/>
              </w:rPr>
              <w:t>die Schulbehörde</w:t>
            </w:r>
          </w:p>
          <w:p w:rsidR="00294E41" w:rsidRPr="00695A5A" w:rsidRDefault="00294E41" w:rsidP="00B579C7">
            <w:pPr>
              <w:numPr>
                <w:ilvl w:val="0"/>
                <w:numId w:val="4"/>
              </w:numPr>
              <w:tabs>
                <w:tab w:val="left" w:pos="997"/>
                <w:tab w:val="left" w:pos="3686"/>
              </w:tabs>
              <w:overflowPunct w:val="0"/>
              <w:autoSpaceDE w:val="0"/>
              <w:autoSpaceDN w:val="0"/>
              <w:adjustRightInd w:val="0"/>
              <w:spacing w:line="240" w:lineRule="auto"/>
              <w:textAlignment w:val="baseline"/>
              <w:rPr>
                <w:rFonts w:cs="Arial"/>
                <w:sz w:val="18"/>
                <w:szCs w:val="18"/>
              </w:rPr>
            </w:pPr>
            <w:r w:rsidRPr="00695A5A">
              <w:rPr>
                <w:rFonts w:cs="Arial"/>
                <w:sz w:val="18"/>
                <w:szCs w:val="18"/>
              </w:rPr>
              <w:t>die Präsidentin oder der Präsident</w:t>
            </w:r>
            <w:r w:rsidR="00CA0DF2">
              <w:rPr>
                <w:rFonts w:cs="Arial"/>
                <w:sz w:val="18"/>
                <w:szCs w:val="18"/>
              </w:rPr>
              <w:t xml:space="preserve"> </w:t>
            </w:r>
          </w:p>
          <w:p w:rsidR="00294E41" w:rsidRPr="0069373D" w:rsidRDefault="00294E41" w:rsidP="00B579C7">
            <w:pPr>
              <w:numPr>
                <w:ilvl w:val="0"/>
                <w:numId w:val="4"/>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die Rechnungsprüfungskommission</w:t>
            </w:r>
          </w:p>
          <w:p w:rsidR="00294E41" w:rsidRPr="0069373D" w:rsidRDefault="00294E41" w:rsidP="00B579C7">
            <w:pPr>
              <w:numPr>
                <w:ilvl w:val="0"/>
                <w:numId w:val="4"/>
              </w:numPr>
              <w:overflowPunct w:val="0"/>
              <w:autoSpaceDE w:val="0"/>
              <w:autoSpaceDN w:val="0"/>
              <w:adjustRightInd w:val="0"/>
              <w:spacing w:line="240" w:lineRule="auto"/>
              <w:textAlignment w:val="baseline"/>
              <w:rPr>
                <w:rFonts w:cs="Arial"/>
                <w:sz w:val="18"/>
                <w:szCs w:val="18"/>
              </w:rPr>
            </w:pPr>
            <w:r w:rsidRPr="0069373D">
              <w:rPr>
                <w:rFonts w:cs="Arial"/>
                <w:sz w:val="18"/>
                <w:szCs w:val="18"/>
              </w:rPr>
              <w:t>das Wahlbüro</w:t>
            </w:r>
          </w:p>
          <w:p w:rsidR="00294E41" w:rsidRPr="0069373D" w:rsidRDefault="00294E41" w:rsidP="00B579C7">
            <w:pPr>
              <w:ind w:left="283"/>
              <w:rPr>
                <w:rFonts w:cs="Arial"/>
                <w:b/>
                <w:sz w:val="18"/>
                <w:szCs w:val="18"/>
              </w:rPr>
            </w:pPr>
          </w:p>
        </w:tc>
      </w:tr>
      <w:tr w:rsidR="009E20A2" w:rsidRPr="00294E41" w:rsidTr="00EC1610">
        <w:tc>
          <w:tcPr>
            <w:tcW w:w="1560" w:type="dxa"/>
          </w:tcPr>
          <w:p w:rsidR="00294E41" w:rsidRPr="00294E41" w:rsidRDefault="00294E41" w:rsidP="009E20A2">
            <w:pPr>
              <w:rPr>
                <w:rFonts w:cs="Arial"/>
                <w:b/>
                <w:sz w:val="18"/>
                <w:szCs w:val="18"/>
              </w:rPr>
            </w:pPr>
          </w:p>
        </w:tc>
        <w:tc>
          <w:tcPr>
            <w:tcW w:w="709" w:type="dxa"/>
          </w:tcPr>
          <w:p w:rsidR="00294E41" w:rsidRPr="009E20A2" w:rsidRDefault="00294E41" w:rsidP="009974EA">
            <w:pPr>
              <w:jc w:val="both"/>
              <w:rPr>
                <w:rFonts w:cs="Arial"/>
                <w:b/>
                <w:sz w:val="18"/>
                <w:szCs w:val="18"/>
              </w:rPr>
            </w:pPr>
          </w:p>
        </w:tc>
        <w:tc>
          <w:tcPr>
            <w:tcW w:w="7229" w:type="dxa"/>
          </w:tcPr>
          <w:p w:rsidR="00294E41" w:rsidRPr="00294E41" w:rsidRDefault="00294E41" w:rsidP="00B579C7">
            <w:pPr>
              <w:rPr>
                <w:rFonts w:cs="Arial"/>
                <w:b/>
                <w:sz w:val="18"/>
                <w:szCs w:val="18"/>
              </w:rPr>
            </w:pPr>
            <w:r w:rsidRPr="00294E41">
              <w:rPr>
                <w:rFonts w:cs="Arial"/>
                <w:b/>
                <w:sz w:val="18"/>
                <w:szCs w:val="18"/>
              </w:rPr>
              <w:t>2. Bestimmungen über die Beschlüsse der Gemeinde</w:t>
            </w:r>
          </w:p>
        </w:tc>
      </w:tr>
      <w:tr w:rsidR="009E20A2" w:rsidRPr="004D60C0" w:rsidTr="00EC1610">
        <w:tc>
          <w:tcPr>
            <w:tcW w:w="1560" w:type="dxa"/>
          </w:tcPr>
          <w:p w:rsidR="00294E41" w:rsidRPr="00294E41" w:rsidRDefault="00294E41" w:rsidP="009E20A2">
            <w:pPr>
              <w:rPr>
                <w:rFonts w:cs="Arial"/>
                <w:sz w:val="18"/>
                <w:szCs w:val="18"/>
              </w:rPr>
            </w:pPr>
            <w:r w:rsidRPr="004D60C0">
              <w:rPr>
                <w:rFonts w:cs="Arial"/>
                <w:sz w:val="18"/>
                <w:szCs w:val="18"/>
              </w:rPr>
              <w:t>Befugnisse der Gemeinde</w:t>
            </w:r>
          </w:p>
        </w:tc>
        <w:tc>
          <w:tcPr>
            <w:tcW w:w="709" w:type="dxa"/>
          </w:tcPr>
          <w:p w:rsidR="00294E41" w:rsidRPr="009E20A2" w:rsidRDefault="00294E41" w:rsidP="009974EA">
            <w:pPr>
              <w:jc w:val="both"/>
              <w:rPr>
                <w:rFonts w:cs="Arial"/>
                <w:b/>
                <w:sz w:val="18"/>
                <w:szCs w:val="18"/>
              </w:rPr>
            </w:pPr>
            <w:r w:rsidRPr="009E20A2">
              <w:rPr>
                <w:rFonts w:cs="Arial"/>
                <w:b/>
                <w:sz w:val="18"/>
                <w:szCs w:val="18"/>
              </w:rPr>
              <w:t>Art. 3</w:t>
            </w:r>
          </w:p>
        </w:tc>
        <w:tc>
          <w:tcPr>
            <w:tcW w:w="7229" w:type="dxa"/>
          </w:tcPr>
          <w:p w:rsidR="00294E41" w:rsidRDefault="00294E41" w:rsidP="00B579C7">
            <w:pPr>
              <w:rPr>
                <w:rFonts w:cs="Arial"/>
                <w:sz w:val="18"/>
                <w:szCs w:val="18"/>
              </w:rPr>
            </w:pPr>
            <w:r w:rsidRPr="009E20A2">
              <w:rPr>
                <w:rFonts w:cs="Arial"/>
                <w:sz w:val="18"/>
                <w:szCs w:val="18"/>
                <w:vertAlign w:val="superscript"/>
              </w:rPr>
              <w:t>1</w:t>
            </w:r>
            <w:r w:rsidRPr="004D60C0">
              <w:rPr>
                <w:rFonts w:cs="Arial"/>
                <w:sz w:val="18"/>
                <w:szCs w:val="18"/>
              </w:rPr>
              <w:t xml:space="preserve"> Die Stimmberechtigten wählen die zu bestellenden Organe der Gemeinde.</w:t>
            </w:r>
          </w:p>
          <w:p w:rsidR="00294E41" w:rsidRPr="004D60C0" w:rsidRDefault="00294E41" w:rsidP="00B579C7">
            <w:pPr>
              <w:rPr>
                <w:rFonts w:cs="Arial"/>
                <w:sz w:val="18"/>
                <w:szCs w:val="18"/>
              </w:rPr>
            </w:pPr>
          </w:p>
          <w:p w:rsidR="00294E41" w:rsidRPr="004D60C0" w:rsidRDefault="00294E41" w:rsidP="00B579C7">
            <w:pPr>
              <w:rPr>
                <w:rFonts w:cs="Arial"/>
                <w:sz w:val="18"/>
                <w:szCs w:val="18"/>
              </w:rPr>
            </w:pPr>
            <w:r w:rsidRPr="009E20A2">
              <w:rPr>
                <w:rFonts w:cs="Arial"/>
                <w:sz w:val="18"/>
                <w:szCs w:val="18"/>
                <w:vertAlign w:val="superscript"/>
              </w:rPr>
              <w:t>2</w:t>
            </w:r>
            <w:r w:rsidRPr="004D60C0">
              <w:rPr>
                <w:rFonts w:cs="Arial"/>
                <w:sz w:val="18"/>
                <w:szCs w:val="18"/>
              </w:rPr>
              <w:t xml:space="preserve"> Sie entscheiden über folgende Sachgeschäfte:</w:t>
            </w:r>
          </w:p>
          <w:p w:rsidR="00294E41" w:rsidRPr="004D60C0"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4D60C0">
              <w:rPr>
                <w:rFonts w:cs="Arial"/>
                <w:sz w:val="18"/>
                <w:szCs w:val="18"/>
              </w:rPr>
              <w:t>Festsetzung d</w:t>
            </w:r>
            <w:r>
              <w:rPr>
                <w:rFonts w:cs="Arial"/>
                <w:sz w:val="18"/>
                <w:szCs w:val="18"/>
              </w:rPr>
              <w:t>es Budgets und des Steuerfusses</w:t>
            </w:r>
          </w:p>
          <w:p w:rsidR="00294E41" w:rsidRPr="00695A5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4D60C0">
              <w:rPr>
                <w:rFonts w:cs="Arial"/>
                <w:sz w:val="18"/>
                <w:szCs w:val="18"/>
              </w:rPr>
              <w:t xml:space="preserve">einmalige und </w:t>
            </w:r>
            <w:r w:rsidRPr="00695A5A">
              <w:rPr>
                <w:rFonts w:cs="Arial"/>
                <w:sz w:val="18"/>
                <w:szCs w:val="18"/>
              </w:rPr>
              <w:t xml:space="preserve">neue jährlich wiederkehrende Ausgaben, </w:t>
            </w:r>
            <w:r w:rsidR="00346B06">
              <w:rPr>
                <w:rFonts w:cs="Arial"/>
                <w:sz w:val="18"/>
                <w:szCs w:val="18"/>
              </w:rPr>
              <w:t>die</w:t>
            </w:r>
            <w:r w:rsidR="00346B06" w:rsidRPr="00695A5A">
              <w:rPr>
                <w:rFonts w:cs="Arial"/>
                <w:sz w:val="18"/>
                <w:szCs w:val="18"/>
              </w:rPr>
              <w:t xml:space="preserve"> </w:t>
            </w:r>
            <w:r w:rsidRPr="00695A5A">
              <w:rPr>
                <w:rFonts w:cs="Arial"/>
                <w:sz w:val="18"/>
                <w:szCs w:val="18"/>
              </w:rPr>
              <w:t xml:space="preserve">die Finanzkompetenz der Schulbehörde gemäss </w:t>
            </w:r>
            <w:r w:rsidRPr="001A65AD">
              <w:rPr>
                <w:rFonts w:cs="Arial"/>
                <w:sz w:val="18"/>
                <w:szCs w:val="18"/>
                <w:highlight w:val="yellow"/>
              </w:rPr>
              <w:t>Art. 12 Abs. 4</w:t>
            </w:r>
            <w:r w:rsidRPr="00695A5A">
              <w:rPr>
                <w:rFonts w:cs="Arial"/>
                <w:sz w:val="18"/>
                <w:szCs w:val="18"/>
              </w:rPr>
              <w:t xml:space="preserve"> überschreiten, sofern sie nicht durch das Gesetz vorgeschrieben oder nicht im Budget enthalten sind</w:t>
            </w:r>
          </w:p>
          <w:p w:rsidR="00294E41" w:rsidRPr="00695A5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695A5A">
              <w:rPr>
                <w:rFonts w:cs="Arial"/>
                <w:sz w:val="18"/>
                <w:szCs w:val="18"/>
              </w:rPr>
              <w:t>Genehmigung der Jahresrechnung mit Jahresbericht</w:t>
            </w:r>
          </w:p>
          <w:p w:rsidR="00294E41" w:rsidRPr="00294E41" w:rsidRDefault="00294E41" w:rsidP="00B579C7">
            <w:pPr>
              <w:numPr>
                <w:ilvl w:val="0"/>
                <w:numId w:val="5"/>
              </w:numPr>
              <w:tabs>
                <w:tab w:val="left" w:pos="232"/>
                <w:tab w:val="left" w:pos="3119"/>
              </w:tabs>
              <w:overflowPunct w:val="0"/>
              <w:autoSpaceDE w:val="0"/>
              <w:autoSpaceDN w:val="0"/>
              <w:adjustRightInd w:val="0"/>
              <w:spacing w:line="240" w:lineRule="auto"/>
              <w:ind w:left="369" w:hanging="369"/>
              <w:textAlignment w:val="baseline"/>
              <w:rPr>
                <w:rFonts w:cs="Arial"/>
                <w:sz w:val="18"/>
                <w:szCs w:val="18"/>
              </w:rPr>
            </w:pPr>
            <w:r w:rsidRPr="00294E41">
              <w:rPr>
                <w:rFonts w:cs="Arial"/>
                <w:sz w:val="18"/>
                <w:szCs w:val="18"/>
              </w:rPr>
              <w:t>Erlass eines Gebührenreglements</w:t>
            </w:r>
          </w:p>
          <w:p w:rsidR="00294E41" w:rsidRPr="00294E41" w:rsidRDefault="00294E41" w:rsidP="00B579C7">
            <w:pPr>
              <w:numPr>
                <w:ilvl w:val="0"/>
                <w:numId w:val="5"/>
              </w:numPr>
              <w:tabs>
                <w:tab w:val="left" w:pos="232"/>
                <w:tab w:val="left" w:pos="3119"/>
              </w:tabs>
              <w:overflowPunct w:val="0"/>
              <w:autoSpaceDE w:val="0"/>
              <w:autoSpaceDN w:val="0"/>
              <w:adjustRightInd w:val="0"/>
              <w:spacing w:line="240" w:lineRule="auto"/>
              <w:ind w:left="369" w:hanging="369"/>
              <w:textAlignment w:val="baseline"/>
              <w:rPr>
                <w:rFonts w:cs="Arial"/>
                <w:sz w:val="18"/>
                <w:szCs w:val="18"/>
              </w:rPr>
            </w:pPr>
            <w:r w:rsidRPr="00294E41">
              <w:rPr>
                <w:rFonts w:cs="Arial"/>
                <w:sz w:val="18"/>
                <w:szCs w:val="18"/>
              </w:rPr>
              <w:t xml:space="preserve">Erteilung von Prozess- und Vergleichsvollmachten, sofern die mutmasslichen Kosten eines Rechtsstreits </w:t>
            </w:r>
            <w:r w:rsidRPr="00695A5A">
              <w:rPr>
                <w:rFonts w:cs="Arial"/>
                <w:sz w:val="18"/>
                <w:szCs w:val="18"/>
              </w:rPr>
              <w:t xml:space="preserve">die Finanzkompetenz der Schulbehörde gemäss </w:t>
            </w:r>
            <w:r w:rsidRPr="001A65AD">
              <w:rPr>
                <w:rFonts w:cs="Arial"/>
                <w:sz w:val="18"/>
                <w:szCs w:val="18"/>
                <w:highlight w:val="yellow"/>
              </w:rPr>
              <w:t>Art. 12 Abs. 4</w:t>
            </w:r>
            <w:r w:rsidRPr="00695A5A">
              <w:rPr>
                <w:rFonts w:cs="Arial"/>
                <w:sz w:val="18"/>
                <w:szCs w:val="18"/>
              </w:rPr>
              <w:t xml:space="preserve"> </w:t>
            </w:r>
            <w:r w:rsidRPr="00294E41">
              <w:rPr>
                <w:rFonts w:cs="Arial"/>
                <w:sz w:val="18"/>
                <w:szCs w:val="18"/>
              </w:rPr>
              <w:t>übersteigen</w:t>
            </w:r>
          </w:p>
          <w:p w:rsidR="00294E41" w:rsidRPr="00695A5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695A5A">
              <w:rPr>
                <w:rFonts w:cs="Arial"/>
                <w:sz w:val="18"/>
                <w:szCs w:val="18"/>
              </w:rPr>
              <w:t>Grundstückgeschäfte mit Ausnahme von Grenzbereinigungen</w:t>
            </w:r>
          </w:p>
          <w:p w:rsidR="00294E41" w:rsidRPr="00695A5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695A5A">
              <w:rPr>
                <w:rFonts w:cs="Arial"/>
                <w:sz w:val="18"/>
                <w:szCs w:val="18"/>
              </w:rPr>
              <w:t>Einleitung von Enteignungsverfahren</w:t>
            </w:r>
          </w:p>
          <w:p w:rsidR="00294E41" w:rsidRPr="00695A5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695A5A">
              <w:rPr>
                <w:rFonts w:cs="Arial"/>
                <w:sz w:val="18"/>
                <w:szCs w:val="18"/>
              </w:rPr>
              <w:t>Antrag auf Grenzänderung oder Zusammenschluss mit anderen Gemeinden</w:t>
            </w:r>
          </w:p>
          <w:p w:rsidR="00294E41" w:rsidRPr="00695A5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695A5A">
              <w:rPr>
                <w:rFonts w:cs="Arial"/>
                <w:sz w:val="18"/>
                <w:szCs w:val="18"/>
              </w:rPr>
              <w:t>Erlass und Änderung der Gemeindeordnung und weiterer allgemeinverbindlicher Reglemente</w:t>
            </w:r>
          </w:p>
          <w:p w:rsidR="00294E41" w:rsidRPr="00D5216A" w:rsidRDefault="00294E41" w:rsidP="00B579C7">
            <w:pPr>
              <w:numPr>
                <w:ilvl w:val="0"/>
                <w:numId w:val="5"/>
              </w:numPr>
              <w:tabs>
                <w:tab w:val="left" w:pos="232"/>
              </w:tabs>
              <w:overflowPunct w:val="0"/>
              <w:autoSpaceDE w:val="0"/>
              <w:autoSpaceDN w:val="0"/>
              <w:adjustRightInd w:val="0"/>
              <w:spacing w:line="240" w:lineRule="auto"/>
              <w:ind w:left="369" w:hanging="369"/>
              <w:textAlignment w:val="baseline"/>
              <w:rPr>
                <w:rFonts w:cs="Arial"/>
                <w:sz w:val="18"/>
                <w:szCs w:val="18"/>
              </w:rPr>
            </w:pPr>
            <w:r w:rsidRPr="00695A5A">
              <w:rPr>
                <w:rFonts w:cs="Arial"/>
                <w:sz w:val="18"/>
                <w:szCs w:val="18"/>
              </w:rPr>
              <w:t>Übernahme neuer Aufgaben</w:t>
            </w:r>
            <w:r w:rsidRPr="00294E41">
              <w:rPr>
                <w:rFonts w:cs="Arial"/>
                <w:sz w:val="18"/>
                <w:szCs w:val="18"/>
              </w:rPr>
              <w:t xml:space="preserve"> </w:t>
            </w:r>
          </w:p>
          <w:p w:rsidR="00294E41" w:rsidRPr="004D60C0" w:rsidRDefault="00294E41" w:rsidP="00B579C7">
            <w:pPr>
              <w:rPr>
                <w:rFonts w:cs="Arial"/>
                <w:sz w:val="18"/>
                <w:szCs w:val="18"/>
              </w:rPr>
            </w:pPr>
          </w:p>
        </w:tc>
      </w:tr>
    </w:tbl>
    <w:p w:rsidR="0083007B" w:rsidRDefault="0083007B">
      <w:r>
        <w:br w:type="page"/>
      </w:r>
    </w:p>
    <w:p w:rsidR="0083007B" w:rsidRDefault="0083007B"/>
    <w:tbl>
      <w:tblPr>
        <w:tblW w:w="949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60"/>
        <w:gridCol w:w="709"/>
        <w:gridCol w:w="7229"/>
      </w:tblGrid>
      <w:tr w:rsidR="009E20A2" w:rsidRPr="004D60C0" w:rsidTr="00EC1610">
        <w:tc>
          <w:tcPr>
            <w:tcW w:w="1560" w:type="dxa"/>
          </w:tcPr>
          <w:p w:rsidR="00294E41" w:rsidRPr="00294E41" w:rsidRDefault="00294E41" w:rsidP="009E20A2">
            <w:pPr>
              <w:rPr>
                <w:rFonts w:cs="Arial"/>
                <w:sz w:val="18"/>
                <w:szCs w:val="18"/>
              </w:rPr>
            </w:pPr>
            <w:r w:rsidRPr="004D60C0">
              <w:rPr>
                <w:rFonts w:cs="Arial"/>
                <w:sz w:val="18"/>
                <w:szCs w:val="18"/>
              </w:rPr>
              <w:t>Wahlen</w:t>
            </w:r>
          </w:p>
        </w:tc>
        <w:tc>
          <w:tcPr>
            <w:tcW w:w="709" w:type="dxa"/>
          </w:tcPr>
          <w:p w:rsidR="00294E41" w:rsidRPr="009E20A2" w:rsidRDefault="00294E41" w:rsidP="009974EA">
            <w:pPr>
              <w:jc w:val="both"/>
              <w:rPr>
                <w:rFonts w:cs="Arial"/>
                <w:b/>
                <w:sz w:val="18"/>
                <w:szCs w:val="18"/>
              </w:rPr>
            </w:pPr>
            <w:r w:rsidRPr="009E20A2">
              <w:rPr>
                <w:rFonts w:cs="Arial"/>
                <w:b/>
                <w:sz w:val="18"/>
                <w:szCs w:val="18"/>
              </w:rPr>
              <w:t>Art. 4</w:t>
            </w:r>
          </w:p>
        </w:tc>
        <w:tc>
          <w:tcPr>
            <w:tcW w:w="7229" w:type="dxa"/>
          </w:tcPr>
          <w:p w:rsidR="00294E41" w:rsidRPr="004D60C0" w:rsidRDefault="00294E41" w:rsidP="00B579C7">
            <w:pPr>
              <w:rPr>
                <w:rFonts w:cs="Arial"/>
                <w:sz w:val="18"/>
                <w:szCs w:val="18"/>
              </w:rPr>
            </w:pPr>
            <w:r w:rsidRPr="009E20A2">
              <w:rPr>
                <w:rFonts w:cs="Arial"/>
                <w:sz w:val="18"/>
                <w:szCs w:val="18"/>
                <w:vertAlign w:val="superscript"/>
              </w:rPr>
              <w:t>1</w:t>
            </w:r>
            <w:r w:rsidRPr="004D60C0">
              <w:rPr>
                <w:rFonts w:cs="Arial"/>
                <w:sz w:val="18"/>
                <w:szCs w:val="18"/>
              </w:rPr>
              <w:t xml:space="preserve"> Die Mitglieder der Schulbehörde sowie deren Präsidentin oder Präsident werden an </w:t>
            </w:r>
            <w:r w:rsidRPr="001A65AD">
              <w:rPr>
                <w:rFonts w:cs="Arial"/>
                <w:sz w:val="18"/>
                <w:szCs w:val="18"/>
                <w:highlight w:val="yellow"/>
              </w:rPr>
              <w:t xml:space="preserve">der </w:t>
            </w:r>
            <w:r w:rsidRPr="001A65AD">
              <w:rPr>
                <w:rFonts w:cs="Arial"/>
                <w:sz w:val="18"/>
                <w:szCs w:val="18"/>
                <w:highlight w:val="yellow"/>
              </w:rPr>
              <w:fldChar w:fldCharType="begin"/>
            </w:r>
            <w:r w:rsidRPr="001A65AD">
              <w:rPr>
                <w:rFonts w:cs="Arial"/>
                <w:sz w:val="18"/>
                <w:szCs w:val="18"/>
                <w:highlight w:val="yellow"/>
              </w:rPr>
              <w:instrText xml:space="preserve"> QUOTE  "Urne oder Gemeindeversammlung"  \* MERGEFORMAT </w:instrText>
            </w:r>
            <w:r w:rsidRPr="001A65AD">
              <w:rPr>
                <w:rFonts w:cs="Arial"/>
                <w:sz w:val="18"/>
                <w:szCs w:val="18"/>
                <w:highlight w:val="yellow"/>
              </w:rPr>
              <w:fldChar w:fldCharType="separate"/>
            </w:r>
            <w:r w:rsidRPr="001A65AD">
              <w:rPr>
                <w:rFonts w:cs="Arial"/>
                <w:sz w:val="18"/>
                <w:szCs w:val="18"/>
                <w:highlight w:val="yellow"/>
              </w:rPr>
              <w:t>Urne</w:t>
            </w:r>
            <w:r w:rsidR="00311409">
              <w:rPr>
                <w:rFonts w:cs="Arial"/>
                <w:sz w:val="18"/>
                <w:szCs w:val="18"/>
                <w:highlight w:val="yellow"/>
              </w:rPr>
              <w:t xml:space="preserve"> / </w:t>
            </w:r>
            <w:r w:rsidRPr="001A65AD">
              <w:rPr>
                <w:rFonts w:cs="Arial"/>
                <w:sz w:val="18"/>
                <w:szCs w:val="18"/>
                <w:highlight w:val="yellow"/>
              </w:rPr>
              <w:t>Gemeindeversammlung</w:t>
            </w:r>
            <w:r w:rsidRPr="001A65AD">
              <w:rPr>
                <w:rFonts w:cs="Arial"/>
                <w:sz w:val="18"/>
                <w:szCs w:val="18"/>
                <w:highlight w:val="yellow"/>
              </w:rPr>
              <w:fldChar w:fldCharType="end"/>
            </w:r>
            <w:r w:rsidR="00E46E7D" w:rsidRPr="00ED0197">
              <w:rPr>
                <w:rFonts w:cs="Arial"/>
                <w:sz w:val="18"/>
                <w:szCs w:val="18"/>
              </w:rPr>
              <w:t xml:space="preserve"> </w:t>
            </w:r>
            <w:r w:rsidR="00311409" w:rsidRPr="00ED0197">
              <w:rPr>
                <w:rFonts w:cs="Arial"/>
                <w:b/>
                <w:i/>
                <w:sz w:val="18"/>
                <w:szCs w:val="18"/>
              </w:rPr>
              <w:t>[</w:t>
            </w:r>
            <w:r w:rsidR="00E46E7D" w:rsidRPr="00ED0197">
              <w:rPr>
                <w:rFonts w:cs="Arial"/>
                <w:b/>
                <w:i/>
                <w:sz w:val="18"/>
                <w:szCs w:val="18"/>
              </w:rPr>
              <w:t>-&gt; bitte Zutreffendes auswählen</w:t>
            </w:r>
            <w:r w:rsidRPr="00ED0197">
              <w:rPr>
                <w:rFonts w:cs="Arial"/>
                <w:b/>
                <w:i/>
                <w:sz w:val="18"/>
                <w:szCs w:val="18"/>
              </w:rPr>
              <w:t>]</w:t>
            </w:r>
            <w:r w:rsidRPr="004D60C0">
              <w:rPr>
                <w:rFonts w:cs="Arial"/>
                <w:sz w:val="18"/>
                <w:szCs w:val="18"/>
              </w:rPr>
              <w:t xml:space="preserve"> gewählt.</w:t>
            </w:r>
          </w:p>
          <w:p w:rsidR="00294E41" w:rsidRPr="004D60C0" w:rsidRDefault="00294E41" w:rsidP="00B579C7">
            <w:pPr>
              <w:rPr>
                <w:rFonts w:cs="Arial"/>
                <w:sz w:val="18"/>
                <w:szCs w:val="18"/>
              </w:rPr>
            </w:pPr>
          </w:p>
          <w:p w:rsidR="00294E41" w:rsidRDefault="00294E41" w:rsidP="00B579C7">
            <w:pPr>
              <w:rPr>
                <w:rFonts w:cs="Arial"/>
                <w:sz w:val="18"/>
                <w:szCs w:val="18"/>
              </w:rPr>
            </w:pPr>
            <w:r w:rsidRPr="009E20A2">
              <w:rPr>
                <w:rFonts w:cs="Arial"/>
                <w:sz w:val="18"/>
                <w:szCs w:val="18"/>
                <w:vertAlign w:val="superscript"/>
              </w:rPr>
              <w:t>2</w:t>
            </w:r>
            <w:r w:rsidRPr="004D60C0">
              <w:rPr>
                <w:rFonts w:cs="Arial"/>
                <w:sz w:val="18"/>
                <w:szCs w:val="18"/>
              </w:rPr>
              <w:t xml:space="preserve"> Die </w:t>
            </w:r>
            <w:r w:rsidRPr="00ED0197">
              <w:rPr>
                <w:rFonts w:cs="Arial"/>
                <w:sz w:val="18"/>
                <w:szCs w:val="18"/>
              </w:rPr>
              <w:t xml:space="preserve">Mitglieder der Rechnungsprüfungskommission </w:t>
            </w:r>
            <w:r w:rsidR="00346B06">
              <w:rPr>
                <w:rFonts w:cs="Arial"/>
                <w:sz w:val="18"/>
                <w:szCs w:val="18"/>
              </w:rPr>
              <w:t>(</w:t>
            </w:r>
            <w:r w:rsidR="00311409" w:rsidRPr="00ED0197">
              <w:rPr>
                <w:rFonts w:cs="Arial"/>
                <w:sz w:val="18"/>
                <w:szCs w:val="18"/>
              </w:rPr>
              <w:t>und</w:t>
            </w:r>
            <w:r w:rsidR="00311409" w:rsidRPr="00ED0197">
              <w:rPr>
                <w:rFonts w:cs="Arial"/>
                <w:b/>
                <w:sz w:val="18"/>
                <w:szCs w:val="18"/>
              </w:rPr>
              <w:t xml:space="preserve"> </w:t>
            </w:r>
            <w:r w:rsidRPr="00ED0197">
              <w:rPr>
                <w:rFonts w:cs="Arial"/>
                <w:sz w:val="18"/>
                <w:szCs w:val="18"/>
              </w:rPr>
              <w:t>des Wahlbüros</w:t>
            </w:r>
            <w:r w:rsidR="00346B06">
              <w:rPr>
                <w:rFonts w:cs="Arial"/>
                <w:sz w:val="18"/>
                <w:szCs w:val="18"/>
              </w:rPr>
              <w:t>)</w:t>
            </w:r>
            <w:r w:rsidR="00346B06" w:rsidRPr="004D60C0">
              <w:rPr>
                <w:rFonts w:cs="Arial"/>
                <w:sz w:val="18"/>
                <w:szCs w:val="18"/>
              </w:rPr>
              <w:t xml:space="preserve"> </w:t>
            </w:r>
            <w:r w:rsidRPr="004D60C0">
              <w:rPr>
                <w:rFonts w:cs="Arial"/>
                <w:sz w:val="18"/>
                <w:szCs w:val="18"/>
              </w:rPr>
              <w:t xml:space="preserve">werden an der </w:t>
            </w:r>
            <w:r w:rsidRPr="001A65AD">
              <w:rPr>
                <w:rFonts w:cs="Arial"/>
                <w:sz w:val="18"/>
                <w:szCs w:val="18"/>
                <w:highlight w:val="yellow"/>
              </w:rPr>
              <w:fldChar w:fldCharType="begin"/>
            </w:r>
            <w:r w:rsidRPr="001A65AD">
              <w:rPr>
                <w:rFonts w:cs="Arial"/>
                <w:sz w:val="18"/>
                <w:szCs w:val="18"/>
                <w:highlight w:val="yellow"/>
              </w:rPr>
              <w:instrText xml:space="preserve"> QUOTE  "Urne oder Gemeindeversammlung"  \* MERGEFORMAT </w:instrText>
            </w:r>
            <w:r w:rsidRPr="001A65AD">
              <w:rPr>
                <w:rFonts w:cs="Arial"/>
                <w:sz w:val="18"/>
                <w:szCs w:val="18"/>
                <w:highlight w:val="yellow"/>
              </w:rPr>
              <w:fldChar w:fldCharType="separate"/>
            </w:r>
            <w:r w:rsidR="00311409">
              <w:rPr>
                <w:rFonts w:cs="Arial"/>
                <w:sz w:val="18"/>
                <w:szCs w:val="18"/>
                <w:highlight w:val="yellow"/>
              </w:rPr>
              <w:t xml:space="preserve">Urne / </w:t>
            </w:r>
            <w:r w:rsidRPr="001A65AD">
              <w:rPr>
                <w:rFonts w:cs="Arial"/>
                <w:sz w:val="18"/>
                <w:szCs w:val="18"/>
                <w:highlight w:val="yellow"/>
              </w:rPr>
              <w:t>Gemeindeversammlung</w:t>
            </w:r>
            <w:r w:rsidRPr="001A65AD">
              <w:rPr>
                <w:rFonts w:cs="Arial"/>
                <w:sz w:val="18"/>
                <w:szCs w:val="18"/>
                <w:highlight w:val="yellow"/>
              </w:rPr>
              <w:fldChar w:fldCharType="end"/>
            </w:r>
            <w:r w:rsidRPr="004D60C0">
              <w:rPr>
                <w:rFonts w:cs="Arial"/>
                <w:sz w:val="18"/>
                <w:szCs w:val="18"/>
              </w:rPr>
              <w:t xml:space="preserve"> gewählt.</w:t>
            </w:r>
            <w:r w:rsidR="00950BC2">
              <w:rPr>
                <w:rFonts w:cs="Arial"/>
                <w:sz w:val="18"/>
                <w:szCs w:val="18"/>
              </w:rPr>
              <w:t xml:space="preserve"> </w:t>
            </w:r>
            <w:r w:rsidR="00950BC2" w:rsidRPr="00346B06">
              <w:rPr>
                <w:rFonts w:cs="Arial"/>
                <w:b/>
                <w:i/>
                <w:sz w:val="18"/>
                <w:szCs w:val="18"/>
              </w:rPr>
              <w:t>[</w:t>
            </w:r>
            <w:r w:rsidR="00950BC2" w:rsidRPr="00ED0197">
              <w:rPr>
                <w:rFonts w:cs="Arial"/>
                <w:b/>
                <w:i/>
                <w:sz w:val="18"/>
                <w:szCs w:val="18"/>
              </w:rPr>
              <w:t>-&gt; bitte Zutreffendes auswählen]</w:t>
            </w:r>
          </w:p>
          <w:p w:rsidR="00294E41" w:rsidRPr="004D60C0" w:rsidRDefault="00294E41" w:rsidP="00B579C7">
            <w:pPr>
              <w:rPr>
                <w:rFonts w:cs="Arial"/>
                <w:sz w:val="18"/>
                <w:szCs w:val="18"/>
              </w:rPr>
            </w:pPr>
          </w:p>
          <w:p w:rsidR="00294E41" w:rsidRDefault="00294E41" w:rsidP="00B579C7">
            <w:pPr>
              <w:rPr>
                <w:rFonts w:cs="Arial"/>
                <w:b/>
                <w:i/>
                <w:sz w:val="18"/>
                <w:szCs w:val="18"/>
              </w:rPr>
            </w:pPr>
            <w:r w:rsidRPr="009E20A2">
              <w:rPr>
                <w:rFonts w:cs="Arial"/>
                <w:sz w:val="18"/>
                <w:szCs w:val="18"/>
                <w:vertAlign w:val="superscript"/>
              </w:rPr>
              <w:t>3</w:t>
            </w:r>
            <w:r w:rsidRPr="004D60C0">
              <w:rPr>
                <w:rFonts w:cs="Arial"/>
                <w:sz w:val="18"/>
                <w:szCs w:val="18"/>
              </w:rPr>
              <w:t xml:space="preserve"> Die </w:t>
            </w:r>
            <w:r w:rsidRPr="00ED0197">
              <w:rPr>
                <w:rFonts w:cs="Arial"/>
                <w:sz w:val="18"/>
                <w:szCs w:val="18"/>
              </w:rPr>
              <w:t xml:space="preserve">Mitglieder der Rechnungsprüfungskommission </w:t>
            </w:r>
            <w:r w:rsidR="00346B06">
              <w:rPr>
                <w:rFonts w:cs="Arial"/>
                <w:sz w:val="18"/>
                <w:szCs w:val="18"/>
              </w:rPr>
              <w:t>(</w:t>
            </w:r>
            <w:r w:rsidRPr="00ED0197">
              <w:rPr>
                <w:rFonts w:cs="Arial"/>
                <w:sz w:val="18"/>
                <w:szCs w:val="18"/>
              </w:rPr>
              <w:t>und des Wahlbüros</w:t>
            </w:r>
            <w:r w:rsidR="00346B06">
              <w:rPr>
                <w:rFonts w:cs="Arial"/>
                <w:sz w:val="18"/>
                <w:szCs w:val="18"/>
              </w:rPr>
              <w:t>)</w:t>
            </w:r>
            <w:r w:rsidRPr="004D60C0">
              <w:rPr>
                <w:rFonts w:cs="Arial"/>
                <w:sz w:val="18"/>
                <w:szCs w:val="18"/>
              </w:rPr>
              <w:t xml:space="preserve"> können in stiller Wahl gewählt werden. Die Wahlen werden </w:t>
            </w:r>
            <w:r w:rsidRPr="00ED0197">
              <w:rPr>
                <w:rFonts w:cs="Arial"/>
                <w:sz w:val="18"/>
                <w:szCs w:val="18"/>
                <w:highlight w:val="yellow"/>
              </w:rPr>
              <w:fldChar w:fldCharType="begin"/>
            </w:r>
            <w:r w:rsidRPr="00ED0197">
              <w:rPr>
                <w:rFonts w:cs="Arial"/>
                <w:sz w:val="18"/>
                <w:szCs w:val="18"/>
              </w:rPr>
              <w:instrText xml:space="preserve"> QUOTE  ortsüblich  \* MERGEFORMAT </w:instrText>
            </w:r>
            <w:r w:rsidRPr="00ED0197">
              <w:rPr>
                <w:rFonts w:cs="Arial"/>
                <w:sz w:val="18"/>
                <w:szCs w:val="18"/>
                <w:highlight w:val="yellow"/>
              </w:rPr>
              <w:fldChar w:fldCharType="separate"/>
            </w:r>
            <w:r w:rsidRPr="00ED0197">
              <w:rPr>
                <w:rFonts w:cs="Arial"/>
                <w:sz w:val="18"/>
                <w:szCs w:val="18"/>
                <w:highlight w:val="yellow"/>
              </w:rPr>
              <w:t>ortsüblich</w:t>
            </w:r>
            <w:r w:rsidRPr="00ED0197">
              <w:rPr>
                <w:rFonts w:cs="Arial"/>
                <w:sz w:val="18"/>
                <w:szCs w:val="18"/>
                <w:highlight w:val="yellow"/>
              </w:rPr>
              <w:fldChar w:fldCharType="end"/>
            </w:r>
            <w:r w:rsidRPr="004D60C0">
              <w:rPr>
                <w:rFonts w:cs="Arial"/>
                <w:sz w:val="18"/>
                <w:szCs w:val="18"/>
              </w:rPr>
              <w:t xml:space="preserve"> ausgeschrieben. Wahlvorschläge sind bis zum 55. Tag vor dem vorgesehenen Abstimmungstag der Schulbehörde einzureichen. Gehen nicht mehr Vorschläge ein als Mitglieder zu wählen sind, werden die Vorgeschlagenen von der Schulbehörde als in stiller Wahl gewählt erklärt</w:t>
            </w:r>
            <w:r>
              <w:rPr>
                <w:rFonts w:cs="Arial"/>
                <w:sz w:val="18"/>
                <w:szCs w:val="18"/>
              </w:rPr>
              <w:t>.</w:t>
            </w:r>
            <w:r w:rsidRPr="00294E41">
              <w:rPr>
                <w:rFonts w:cs="Arial"/>
                <w:sz w:val="18"/>
                <w:szCs w:val="18"/>
              </w:rPr>
              <w:t xml:space="preserve"> </w:t>
            </w:r>
            <w:r w:rsidRPr="00421C76">
              <w:rPr>
                <w:rFonts w:cs="Arial"/>
                <w:b/>
                <w:i/>
                <w:sz w:val="18"/>
                <w:szCs w:val="18"/>
              </w:rPr>
              <w:t>[</w:t>
            </w:r>
            <w:r w:rsidR="00076C79">
              <w:rPr>
                <w:rFonts w:cs="Arial"/>
                <w:b/>
                <w:i/>
                <w:sz w:val="18"/>
                <w:szCs w:val="18"/>
              </w:rPr>
              <w:t>Abs. 3 nur</w:t>
            </w:r>
            <w:r w:rsidRPr="00421C76">
              <w:rPr>
                <w:rFonts w:cs="Arial"/>
                <w:b/>
                <w:i/>
                <w:sz w:val="18"/>
                <w:szCs w:val="18"/>
              </w:rPr>
              <w:t xml:space="preserve"> bei Wahlen </w:t>
            </w:r>
            <w:r w:rsidR="00346B06">
              <w:rPr>
                <w:rFonts w:cs="Arial"/>
                <w:b/>
                <w:i/>
                <w:sz w:val="18"/>
                <w:szCs w:val="18"/>
              </w:rPr>
              <w:t>oder</w:t>
            </w:r>
            <w:r w:rsidRPr="00421C76">
              <w:rPr>
                <w:rFonts w:cs="Arial"/>
                <w:b/>
                <w:i/>
                <w:sz w:val="18"/>
                <w:szCs w:val="18"/>
              </w:rPr>
              <w:t xml:space="preserve"> Abstimmungen an der Urne nötig]</w:t>
            </w:r>
          </w:p>
          <w:p w:rsidR="00EC1610" w:rsidRPr="00695A5A" w:rsidRDefault="00EC1610" w:rsidP="00B579C7">
            <w:pPr>
              <w:rPr>
                <w:rFonts w:cs="Arial"/>
                <w:sz w:val="18"/>
                <w:szCs w:val="18"/>
              </w:rPr>
            </w:pPr>
          </w:p>
        </w:tc>
      </w:tr>
      <w:tr w:rsidR="009E20A2" w:rsidRPr="0054359F" w:rsidTr="00EC1610">
        <w:tc>
          <w:tcPr>
            <w:tcW w:w="1560" w:type="dxa"/>
          </w:tcPr>
          <w:p w:rsidR="00294E41" w:rsidRPr="00294E41" w:rsidRDefault="00294E41" w:rsidP="009E20A2">
            <w:pPr>
              <w:rPr>
                <w:rFonts w:cs="Arial"/>
                <w:sz w:val="18"/>
                <w:szCs w:val="18"/>
              </w:rPr>
            </w:pPr>
            <w:r w:rsidRPr="004D60C0">
              <w:rPr>
                <w:rFonts w:cs="Arial"/>
                <w:sz w:val="18"/>
                <w:szCs w:val="18"/>
              </w:rPr>
              <w:t>Sachgeschäfte</w:t>
            </w:r>
          </w:p>
        </w:tc>
        <w:tc>
          <w:tcPr>
            <w:tcW w:w="709" w:type="dxa"/>
          </w:tcPr>
          <w:p w:rsidR="00294E41" w:rsidRPr="009E20A2" w:rsidRDefault="00294E41" w:rsidP="009974EA">
            <w:pPr>
              <w:jc w:val="both"/>
              <w:rPr>
                <w:rFonts w:cs="Arial"/>
                <w:b/>
                <w:sz w:val="18"/>
                <w:szCs w:val="18"/>
              </w:rPr>
            </w:pPr>
            <w:r w:rsidRPr="009E20A2">
              <w:rPr>
                <w:rFonts w:cs="Arial"/>
                <w:b/>
                <w:sz w:val="18"/>
                <w:szCs w:val="18"/>
              </w:rPr>
              <w:t>Art. 5</w:t>
            </w:r>
          </w:p>
        </w:tc>
        <w:tc>
          <w:tcPr>
            <w:tcW w:w="7229" w:type="dxa"/>
          </w:tcPr>
          <w:p w:rsidR="00294E41" w:rsidRPr="004D60C0" w:rsidRDefault="00294E41" w:rsidP="00B579C7">
            <w:pPr>
              <w:rPr>
                <w:rFonts w:cs="Arial"/>
                <w:sz w:val="18"/>
                <w:szCs w:val="18"/>
              </w:rPr>
            </w:pPr>
            <w:r w:rsidRPr="009E20A2">
              <w:rPr>
                <w:rFonts w:cs="Arial"/>
                <w:sz w:val="18"/>
                <w:szCs w:val="18"/>
                <w:vertAlign w:val="superscript"/>
              </w:rPr>
              <w:t>1</w:t>
            </w:r>
            <w:r w:rsidRPr="004D60C0">
              <w:rPr>
                <w:rFonts w:cs="Arial"/>
                <w:sz w:val="18"/>
                <w:szCs w:val="18"/>
              </w:rPr>
              <w:t xml:space="preserve"> Sachgeschäfte werden an der Gemeindeversammlung entschieden.</w:t>
            </w:r>
          </w:p>
          <w:p w:rsidR="00294E41" w:rsidRPr="004D60C0" w:rsidRDefault="00294E41" w:rsidP="00B579C7">
            <w:pPr>
              <w:rPr>
                <w:rFonts w:cs="Arial"/>
                <w:sz w:val="18"/>
                <w:szCs w:val="18"/>
              </w:rPr>
            </w:pPr>
          </w:p>
          <w:p w:rsidR="00294E41" w:rsidRPr="004D60C0" w:rsidRDefault="00294E41" w:rsidP="00B579C7">
            <w:pPr>
              <w:rPr>
                <w:rFonts w:cs="Arial"/>
                <w:sz w:val="18"/>
                <w:szCs w:val="18"/>
              </w:rPr>
            </w:pPr>
            <w:r w:rsidRPr="009E20A2">
              <w:rPr>
                <w:rFonts w:cs="Arial"/>
                <w:sz w:val="18"/>
                <w:szCs w:val="18"/>
                <w:vertAlign w:val="superscript"/>
              </w:rPr>
              <w:t>2</w:t>
            </w:r>
            <w:r w:rsidRPr="004D60C0">
              <w:rPr>
                <w:rFonts w:cs="Arial"/>
                <w:sz w:val="18"/>
                <w:szCs w:val="18"/>
              </w:rPr>
              <w:t xml:space="preserve"> Die Gemeindeversammlung kann einzelne Sachgeschäfte der Urnenabstimmung unterstellen.</w:t>
            </w:r>
          </w:p>
          <w:p w:rsidR="00294E41" w:rsidRPr="004D60C0" w:rsidRDefault="00294E41" w:rsidP="00B579C7">
            <w:pPr>
              <w:rPr>
                <w:rFonts w:cs="Arial"/>
                <w:sz w:val="18"/>
                <w:szCs w:val="18"/>
              </w:rPr>
            </w:pPr>
          </w:p>
          <w:p w:rsidR="00346B06" w:rsidRPr="00ED0197" w:rsidRDefault="00346B06" w:rsidP="00B579C7">
            <w:pPr>
              <w:rPr>
                <w:rFonts w:cs="Arial"/>
                <w:sz w:val="18"/>
                <w:szCs w:val="18"/>
              </w:rPr>
            </w:pPr>
            <w:r w:rsidRPr="00ED0197">
              <w:rPr>
                <w:rFonts w:cs="Arial"/>
                <w:b/>
                <w:i/>
                <w:sz w:val="18"/>
                <w:szCs w:val="18"/>
              </w:rPr>
              <w:t>alternativ</w:t>
            </w:r>
            <w:r w:rsidR="00294E41" w:rsidRPr="00ED0197">
              <w:rPr>
                <w:rFonts w:cs="Arial"/>
                <w:sz w:val="18"/>
                <w:szCs w:val="18"/>
              </w:rPr>
              <w:t xml:space="preserve">: </w:t>
            </w:r>
          </w:p>
          <w:p w:rsidR="00294E41" w:rsidRPr="00421C76" w:rsidRDefault="00294E41" w:rsidP="00B579C7">
            <w:pPr>
              <w:rPr>
                <w:rFonts w:cs="Arial"/>
                <w:b/>
                <w:i/>
                <w:sz w:val="18"/>
                <w:szCs w:val="18"/>
              </w:rPr>
            </w:pPr>
            <w:r w:rsidRPr="00ED0197">
              <w:rPr>
                <w:rFonts w:cs="Arial"/>
                <w:sz w:val="18"/>
                <w:szCs w:val="18"/>
              </w:rPr>
              <w:t>Die Abstimmungen finden an der Urne statt.</w:t>
            </w:r>
          </w:p>
          <w:p w:rsidR="00294E41" w:rsidRPr="00294E41" w:rsidRDefault="00076C79" w:rsidP="00B579C7">
            <w:pPr>
              <w:rPr>
                <w:rFonts w:cs="Arial"/>
                <w:sz w:val="18"/>
                <w:szCs w:val="18"/>
              </w:rPr>
            </w:pPr>
            <w:r>
              <w:rPr>
                <w:rFonts w:cs="Arial"/>
                <w:b/>
                <w:i/>
                <w:sz w:val="18"/>
                <w:szCs w:val="18"/>
              </w:rPr>
              <w:t>[</w:t>
            </w:r>
            <w:r w:rsidR="00346B06">
              <w:rPr>
                <w:rFonts w:cs="Arial"/>
                <w:b/>
                <w:i/>
                <w:sz w:val="18"/>
                <w:szCs w:val="18"/>
              </w:rPr>
              <w:t>o</w:t>
            </w:r>
            <w:r w:rsidR="00346B06" w:rsidRPr="00421C76">
              <w:rPr>
                <w:rFonts w:cs="Arial"/>
                <w:b/>
                <w:i/>
                <w:sz w:val="18"/>
                <w:szCs w:val="18"/>
              </w:rPr>
              <w:t>der</w:t>
            </w:r>
            <w:r w:rsidR="00346B06">
              <w:rPr>
                <w:rFonts w:cs="Arial"/>
                <w:b/>
                <w:i/>
                <w:sz w:val="18"/>
                <w:szCs w:val="18"/>
              </w:rPr>
              <w:t xml:space="preserve"> </w:t>
            </w:r>
            <w:r w:rsidR="00294E41" w:rsidRPr="00421C76">
              <w:rPr>
                <w:rFonts w:cs="Arial"/>
                <w:b/>
                <w:i/>
                <w:sz w:val="18"/>
                <w:szCs w:val="18"/>
              </w:rPr>
              <w:t>Kombination einzelne genau definierte Geschäfte an der Urne, andere an der Gemeindeversammlung.</w:t>
            </w:r>
            <w:r>
              <w:rPr>
                <w:rFonts w:cs="Arial"/>
                <w:b/>
                <w:i/>
                <w:sz w:val="18"/>
                <w:szCs w:val="18"/>
              </w:rPr>
              <w:t>]</w:t>
            </w:r>
          </w:p>
          <w:p w:rsidR="00294E41" w:rsidRPr="00294E41" w:rsidRDefault="00294E41" w:rsidP="00B579C7">
            <w:pPr>
              <w:rPr>
                <w:rFonts w:cs="Arial"/>
                <w:sz w:val="18"/>
                <w:szCs w:val="18"/>
              </w:rPr>
            </w:pPr>
          </w:p>
        </w:tc>
      </w:tr>
      <w:tr w:rsidR="009E20A2" w:rsidRPr="0054359F" w:rsidTr="00EC1610">
        <w:tc>
          <w:tcPr>
            <w:tcW w:w="1560" w:type="dxa"/>
          </w:tcPr>
          <w:p w:rsidR="00294E41" w:rsidRPr="00294E41" w:rsidRDefault="007C5470" w:rsidP="009E20A2">
            <w:pPr>
              <w:rPr>
                <w:rFonts w:cs="Arial"/>
                <w:sz w:val="18"/>
                <w:szCs w:val="18"/>
              </w:rPr>
            </w:pPr>
            <w:r w:rsidRPr="004D60C0">
              <w:rPr>
                <w:rFonts w:cs="Arial"/>
                <w:sz w:val="18"/>
                <w:szCs w:val="18"/>
              </w:rPr>
              <w:t>Einberufung und Einladung zur Gemeinde-versammlung</w:t>
            </w:r>
          </w:p>
        </w:tc>
        <w:tc>
          <w:tcPr>
            <w:tcW w:w="709" w:type="dxa"/>
          </w:tcPr>
          <w:p w:rsidR="00294E41" w:rsidRPr="009E20A2" w:rsidRDefault="00294E41" w:rsidP="009974EA">
            <w:pPr>
              <w:jc w:val="both"/>
              <w:rPr>
                <w:rFonts w:cs="Arial"/>
                <w:b/>
                <w:sz w:val="18"/>
                <w:szCs w:val="18"/>
              </w:rPr>
            </w:pPr>
            <w:r w:rsidRPr="009E20A2">
              <w:rPr>
                <w:rFonts w:cs="Arial"/>
                <w:b/>
                <w:sz w:val="18"/>
                <w:szCs w:val="18"/>
              </w:rPr>
              <w:t>Art. 6</w:t>
            </w:r>
          </w:p>
        </w:tc>
        <w:tc>
          <w:tcPr>
            <w:tcW w:w="7229" w:type="dxa"/>
          </w:tcPr>
          <w:p w:rsidR="00294E41" w:rsidRPr="00294E41" w:rsidRDefault="00294E41" w:rsidP="00B579C7">
            <w:pPr>
              <w:rPr>
                <w:rFonts w:cs="Arial"/>
                <w:sz w:val="18"/>
                <w:szCs w:val="18"/>
              </w:rPr>
            </w:pPr>
            <w:r w:rsidRPr="009E20A2">
              <w:rPr>
                <w:rFonts w:cs="Arial"/>
                <w:sz w:val="18"/>
                <w:szCs w:val="18"/>
                <w:vertAlign w:val="superscript"/>
              </w:rPr>
              <w:t>1</w:t>
            </w:r>
            <w:r w:rsidRPr="004D60C0">
              <w:rPr>
                <w:rFonts w:cs="Arial"/>
                <w:sz w:val="18"/>
                <w:szCs w:val="18"/>
              </w:rPr>
              <w:t xml:space="preserve"> Die Gemeindeversammlung wird von der Gemeindebehörde einberufen, wenn die Geschäfte es erfordern oder wenn ein </w:t>
            </w:r>
            <w:r w:rsidRPr="00B579C7">
              <w:rPr>
                <w:rFonts w:cs="Arial"/>
                <w:sz w:val="18"/>
                <w:szCs w:val="18"/>
                <w:highlight w:val="yellow"/>
              </w:rPr>
              <w:t>Fünftel</w:t>
            </w:r>
            <w:r w:rsidRPr="00ED0197">
              <w:rPr>
                <w:rFonts w:cs="Arial"/>
                <w:sz w:val="18"/>
                <w:szCs w:val="18"/>
              </w:rPr>
              <w:t xml:space="preserve"> </w:t>
            </w:r>
            <w:r w:rsidRPr="00ED0197">
              <w:rPr>
                <w:rFonts w:cs="Arial"/>
                <w:b/>
                <w:i/>
                <w:sz w:val="18"/>
                <w:szCs w:val="18"/>
              </w:rPr>
              <w:t>[alternativ: oder weniger]</w:t>
            </w:r>
            <w:r w:rsidRPr="004D60C0">
              <w:rPr>
                <w:rFonts w:cs="Arial"/>
                <w:sz w:val="18"/>
                <w:szCs w:val="18"/>
              </w:rPr>
              <w:t xml:space="preserve"> der Stimmberechtigten bei der Gemeindebehörde schriftlich und unter Angabe der Gründe es verlangt. </w:t>
            </w:r>
          </w:p>
          <w:p w:rsidR="00294E41" w:rsidRPr="004D60C0" w:rsidRDefault="00294E41" w:rsidP="00B579C7">
            <w:pPr>
              <w:rPr>
                <w:rFonts w:cs="Arial"/>
                <w:sz w:val="18"/>
                <w:szCs w:val="18"/>
              </w:rPr>
            </w:pPr>
          </w:p>
          <w:p w:rsidR="00294E41" w:rsidRPr="004D60C0" w:rsidRDefault="00294E41" w:rsidP="00B579C7">
            <w:pPr>
              <w:rPr>
                <w:rFonts w:cs="Arial"/>
                <w:sz w:val="18"/>
                <w:szCs w:val="18"/>
              </w:rPr>
            </w:pPr>
            <w:r w:rsidRPr="009E20A2">
              <w:rPr>
                <w:rFonts w:cs="Arial"/>
                <w:sz w:val="18"/>
                <w:szCs w:val="18"/>
                <w:vertAlign w:val="superscript"/>
              </w:rPr>
              <w:t xml:space="preserve">2 </w:t>
            </w:r>
            <w:r w:rsidRPr="004D60C0">
              <w:rPr>
                <w:rFonts w:cs="Arial"/>
                <w:sz w:val="18"/>
                <w:szCs w:val="18"/>
              </w:rPr>
              <w:t xml:space="preserve">Der Versand der Einladung erfolgt spätestens </w:t>
            </w:r>
            <w:r w:rsidR="00B579C7">
              <w:rPr>
                <w:rFonts w:cs="Arial"/>
                <w:sz w:val="18"/>
                <w:szCs w:val="18"/>
                <w:highlight w:val="yellow"/>
              </w:rPr>
              <w:t>14</w:t>
            </w:r>
            <w:r w:rsidRPr="00ED0197">
              <w:rPr>
                <w:rFonts w:cs="Arial"/>
                <w:sz w:val="18"/>
                <w:szCs w:val="18"/>
              </w:rPr>
              <w:t xml:space="preserve"> </w:t>
            </w:r>
            <w:r w:rsidRPr="00ED0197">
              <w:rPr>
                <w:rFonts w:cs="Arial"/>
                <w:b/>
                <w:i/>
                <w:sz w:val="18"/>
                <w:szCs w:val="18"/>
              </w:rPr>
              <w:t>[</w:t>
            </w:r>
            <w:r w:rsidR="00B579C7" w:rsidRPr="00ED0197">
              <w:rPr>
                <w:rFonts w:cs="Arial"/>
                <w:b/>
                <w:i/>
                <w:sz w:val="18"/>
                <w:szCs w:val="18"/>
              </w:rPr>
              <w:t xml:space="preserve">alternativ: oder mehr, d.h. </w:t>
            </w:r>
            <w:r w:rsidRPr="00ED0197">
              <w:rPr>
                <w:rFonts w:cs="Arial"/>
                <w:b/>
                <w:i/>
                <w:sz w:val="18"/>
                <w:szCs w:val="18"/>
              </w:rPr>
              <w:t>mindestens 14]</w:t>
            </w:r>
            <w:r w:rsidRPr="004D60C0">
              <w:rPr>
                <w:rFonts w:cs="Arial"/>
                <w:sz w:val="18"/>
                <w:szCs w:val="18"/>
              </w:rPr>
              <w:t xml:space="preserve"> Tage vor Beginn der Versammlung. </w:t>
            </w:r>
          </w:p>
          <w:p w:rsidR="00294E41" w:rsidRPr="004D60C0" w:rsidRDefault="00294E41" w:rsidP="00B579C7">
            <w:pPr>
              <w:rPr>
                <w:rFonts w:cs="Arial"/>
                <w:sz w:val="18"/>
                <w:szCs w:val="18"/>
              </w:rPr>
            </w:pPr>
          </w:p>
          <w:p w:rsidR="00294E41" w:rsidRPr="004D60C0" w:rsidRDefault="00294E41" w:rsidP="00B579C7">
            <w:pPr>
              <w:rPr>
                <w:rFonts w:cs="Arial"/>
                <w:sz w:val="18"/>
                <w:szCs w:val="18"/>
              </w:rPr>
            </w:pPr>
            <w:r w:rsidRPr="009E20A2">
              <w:rPr>
                <w:rFonts w:cs="Arial"/>
                <w:sz w:val="18"/>
                <w:szCs w:val="18"/>
                <w:vertAlign w:val="superscript"/>
              </w:rPr>
              <w:t>3</w:t>
            </w:r>
            <w:r w:rsidRPr="004D60C0">
              <w:rPr>
                <w:rFonts w:cs="Arial"/>
                <w:sz w:val="18"/>
                <w:szCs w:val="18"/>
              </w:rPr>
              <w:t xml:space="preserve"> Mit der Einladung sind den Stimmberechtigten eine Traktandenliste und in der Regel die Anträge der Gemeindebehörde bekanntzugeben. Bei wichtigen oder komplexen Sachgeschäften ist eine Botschaft der Schulbehörde zuzustellen. Botschaften und Vorlagen können pro Haushalt nur einmal zugestellt werden, sofern nicht ein stimmberechtigtes Haushaltsmitglied die persönliche Zustellung verlangt.</w:t>
            </w:r>
          </w:p>
          <w:p w:rsidR="00294E41" w:rsidRPr="00294E41" w:rsidRDefault="00294E41" w:rsidP="00B579C7">
            <w:pPr>
              <w:rPr>
                <w:rFonts w:cs="Arial"/>
                <w:sz w:val="18"/>
                <w:szCs w:val="18"/>
              </w:rPr>
            </w:pPr>
          </w:p>
        </w:tc>
      </w:tr>
      <w:tr w:rsidR="009E20A2" w:rsidRPr="004D60C0" w:rsidTr="00EC1610">
        <w:tc>
          <w:tcPr>
            <w:tcW w:w="1560" w:type="dxa"/>
          </w:tcPr>
          <w:p w:rsidR="00294E41" w:rsidRPr="00294E41" w:rsidRDefault="007C5470" w:rsidP="009E20A2">
            <w:pPr>
              <w:rPr>
                <w:rFonts w:cs="Arial"/>
                <w:sz w:val="18"/>
                <w:szCs w:val="18"/>
              </w:rPr>
            </w:pPr>
            <w:r w:rsidRPr="007C5470">
              <w:rPr>
                <w:rFonts w:cs="Arial"/>
                <w:sz w:val="18"/>
                <w:szCs w:val="18"/>
              </w:rPr>
              <w:t>Verbindlichkeit der Traktanden-liste</w:t>
            </w:r>
          </w:p>
        </w:tc>
        <w:tc>
          <w:tcPr>
            <w:tcW w:w="709" w:type="dxa"/>
          </w:tcPr>
          <w:p w:rsidR="00294E41" w:rsidRPr="009E20A2" w:rsidRDefault="00294E41" w:rsidP="009974EA">
            <w:pPr>
              <w:jc w:val="both"/>
              <w:rPr>
                <w:rFonts w:cs="Arial"/>
                <w:b/>
                <w:sz w:val="18"/>
                <w:szCs w:val="18"/>
              </w:rPr>
            </w:pPr>
            <w:r w:rsidRPr="009E20A2">
              <w:rPr>
                <w:rFonts w:cs="Arial"/>
                <w:b/>
                <w:sz w:val="18"/>
                <w:szCs w:val="18"/>
              </w:rPr>
              <w:t>Art. 7</w:t>
            </w:r>
          </w:p>
        </w:tc>
        <w:tc>
          <w:tcPr>
            <w:tcW w:w="7229" w:type="dxa"/>
          </w:tcPr>
          <w:p w:rsidR="00294E41" w:rsidRPr="004D60C0" w:rsidRDefault="00421C76" w:rsidP="00B579C7">
            <w:pPr>
              <w:rPr>
                <w:rFonts w:cs="Arial"/>
                <w:sz w:val="18"/>
                <w:szCs w:val="18"/>
              </w:rPr>
            </w:pPr>
            <w:r w:rsidRPr="009E20A2">
              <w:rPr>
                <w:rFonts w:cs="Arial"/>
                <w:sz w:val="18"/>
                <w:szCs w:val="18"/>
                <w:vertAlign w:val="superscript"/>
              </w:rPr>
              <w:t>1</w:t>
            </w:r>
            <w:r w:rsidRPr="00294E41">
              <w:rPr>
                <w:rFonts w:cs="Arial"/>
                <w:sz w:val="18"/>
                <w:szCs w:val="18"/>
              </w:rPr>
              <w:t xml:space="preserve"> </w:t>
            </w:r>
            <w:r w:rsidR="00294E41" w:rsidRPr="004D60C0">
              <w:rPr>
                <w:rFonts w:cs="Arial"/>
                <w:sz w:val="18"/>
                <w:szCs w:val="18"/>
              </w:rPr>
              <w:t>Die Stimmberechtigten können zu Beginn der Versammlung eine Änderung der Reihenfolge der zur Abstimmung vorgeschlagenen Geschäfte beschliessen. Die Aufnahme neuer Traktanden ist nicht zulässig.</w:t>
            </w:r>
          </w:p>
          <w:p w:rsidR="00294E41" w:rsidRPr="00294E41" w:rsidRDefault="00294E41" w:rsidP="00B579C7">
            <w:pPr>
              <w:rPr>
                <w:rFonts w:cs="Arial"/>
                <w:sz w:val="18"/>
                <w:szCs w:val="18"/>
              </w:rPr>
            </w:pPr>
          </w:p>
        </w:tc>
      </w:tr>
      <w:tr w:rsidR="009E20A2" w:rsidRPr="00FC0AA4" w:rsidTr="00EC1610">
        <w:tc>
          <w:tcPr>
            <w:tcW w:w="1560" w:type="dxa"/>
          </w:tcPr>
          <w:p w:rsidR="00294E41" w:rsidRPr="00294E41" w:rsidRDefault="007C5470" w:rsidP="009E20A2">
            <w:pPr>
              <w:rPr>
                <w:rFonts w:cs="Arial"/>
                <w:sz w:val="18"/>
                <w:szCs w:val="18"/>
              </w:rPr>
            </w:pPr>
            <w:r>
              <w:rPr>
                <w:rFonts w:cs="Arial"/>
                <w:sz w:val="18"/>
                <w:szCs w:val="18"/>
              </w:rPr>
              <w:t>Anträge zu nicht traktan</w:t>
            </w:r>
            <w:r w:rsidRPr="007C5470">
              <w:rPr>
                <w:rFonts w:cs="Arial"/>
                <w:sz w:val="18"/>
                <w:szCs w:val="18"/>
              </w:rPr>
              <w:t>dierten Geschäften</w:t>
            </w:r>
          </w:p>
        </w:tc>
        <w:tc>
          <w:tcPr>
            <w:tcW w:w="709" w:type="dxa"/>
          </w:tcPr>
          <w:p w:rsidR="00294E41" w:rsidRPr="009E20A2" w:rsidRDefault="00294E41" w:rsidP="009974EA">
            <w:pPr>
              <w:jc w:val="both"/>
              <w:rPr>
                <w:rFonts w:cs="Arial"/>
                <w:b/>
                <w:sz w:val="18"/>
                <w:szCs w:val="18"/>
              </w:rPr>
            </w:pPr>
            <w:r w:rsidRPr="009E20A2">
              <w:rPr>
                <w:rFonts w:cs="Arial"/>
                <w:b/>
                <w:sz w:val="18"/>
                <w:szCs w:val="18"/>
              </w:rPr>
              <w:t>Art. 8</w:t>
            </w:r>
          </w:p>
        </w:tc>
        <w:tc>
          <w:tcPr>
            <w:tcW w:w="7229" w:type="dxa"/>
          </w:tcPr>
          <w:p w:rsidR="00294E41" w:rsidRPr="00CC3DD3" w:rsidRDefault="00294E41" w:rsidP="00B579C7">
            <w:pPr>
              <w:rPr>
                <w:rFonts w:cs="Arial"/>
                <w:sz w:val="18"/>
                <w:szCs w:val="18"/>
              </w:rPr>
            </w:pPr>
            <w:r w:rsidRPr="009E20A2">
              <w:rPr>
                <w:rFonts w:cs="Arial"/>
                <w:sz w:val="18"/>
                <w:szCs w:val="18"/>
                <w:vertAlign w:val="superscript"/>
              </w:rPr>
              <w:t>1</w:t>
            </w:r>
            <w:r w:rsidRPr="00294E41">
              <w:rPr>
                <w:rFonts w:cs="Arial"/>
                <w:sz w:val="18"/>
                <w:szCs w:val="18"/>
              </w:rPr>
              <w:t xml:space="preserve"> </w:t>
            </w:r>
            <w:r w:rsidRPr="00CC3DD3">
              <w:rPr>
                <w:rFonts w:cs="Arial"/>
                <w:sz w:val="18"/>
                <w:szCs w:val="18"/>
              </w:rPr>
              <w:t xml:space="preserve">Anträge zu nicht traktandierten Geschäften können mit einfachem Mehr der Stimmenden erheblich erklärt werden. </w:t>
            </w:r>
          </w:p>
          <w:p w:rsidR="00294E41" w:rsidRPr="00CC3DD3" w:rsidRDefault="00294E41" w:rsidP="00B579C7">
            <w:pPr>
              <w:rPr>
                <w:rFonts w:cs="Arial"/>
                <w:sz w:val="18"/>
                <w:szCs w:val="18"/>
              </w:rPr>
            </w:pPr>
          </w:p>
          <w:p w:rsidR="00294E41" w:rsidRDefault="00294E41" w:rsidP="00B579C7">
            <w:pPr>
              <w:rPr>
                <w:rFonts w:cs="Arial"/>
                <w:sz w:val="18"/>
                <w:szCs w:val="18"/>
              </w:rPr>
            </w:pPr>
            <w:r w:rsidRPr="009E20A2">
              <w:rPr>
                <w:rFonts w:cs="Arial"/>
                <w:sz w:val="18"/>
                <w:szCs w:val="18"/>
                <w:vertAlign w:val="superscript"/>
              </w:rPr>
              <w:lastRenderedPageBreak/>
              <w:t>2</w:t>
            </w:r>
            <w:r w:rsidRPr="00CC3DD3">
              <w:rPr>
                <w:rFonts w:cs="Arial"/>
                <w:sz w:val="18"/>
                <w:szCs w:val="18"/>
              </w:rPr>
              <w:t xml:space="preserve"> Ein erheblich erklärter Antrag geht zur Prüfung und Berichterstattung an die Schulbehörde. Der </w:t>
            </w:r>
            <w:r w:rsidR="00421C76">
              <w:rPr>
                <w:rFonts w:cs="Arial"/>
                <w:sz w:val="18"/>
                <w:szCs w:val="18"/>
              </w:rPr>
              <w:t xml:space="preserve">Antrag ist innert </w:t>
            </w:r>
            <w:r w:rsidR="00421C76" w:rsidRPr="00311409">
              <w:rPr>
                <w:rFonts w:cs="Arial"/>
                <w:sz w:val="18"/>
                <w:szCs w:val="18"/>
                <w:highlight w:val="yellow"/>
              </w:rPr>
              <w:t>eines Jahrs</w:t>
            </w:r>
            <w:r w:rsidR="00421C76" w:rsidRPr="00ED0197">
              <w:rPr>
                <w:rFonts w:cs="Arial"/>
                <w:sz w:val="18"/>
                <w:szCs w:val="18"/>
              </w:rPr>
              <w:t xml:space="preserve"> </w:t>
            </w:r>
            <w:r w:rsidR="00346B06" w:rsidRPr="00ED0197">
              <w:rPr>
                <w:rFonts w:cs="Arial"/>
                <w:b/>
                <w:i/>
                <w:sz w:val="18"/>
                <w:szCs w:val="18"/>
              </w:rPr>
              <w:t>(</w:t>
            </w:r>
            <w:r w:rsidR="00421C76" w:rsidRPr="00ED0197">
              <w:rPr>
                <w:rFonts w:cs="Arial"/>
                <w:b/>
                <w:i/>
                <w:sz w:val="18"/>
                <w:szCs w:val="18"/>
              </w:rPr>
              <w:t>andere Frist möglich</w:t>
            </w:r>
            <w:r w:rsidR="00346B06" w:rsidRPr="00346B06">
              <w:rPr>
                <w:rFonts w:cs="Arial"/>
                <w:b/>
                <w:i/>
                <w:sz w:val="18"/>
                <w:szCs w:val="18"/>
              </w:rPr>
              <w:t>)</w:t>
            </w:r>
            <w:r w:rsidR="00346B06" w:rsidRPr="00CC3DD3">
              <w:rPr>
                <w:rFonts w:cs="Arial"/>
                <w:sz w:val="18"/>
                <w:szCs w:val="18"/>
              </w:rPr>
              <w:t xml:space="preserve"> </w:t>
            </w:r>
            <w:r w:rsidRPr="00CC3DD3">
              <w:rPr>
                <w:rFonts w:cs="Arial"/>
                <w:sz w:val="18"/>
                <w:szCs w:val="18"/>
              </w:rPr>
              <w:t>nach Erheb-licherklärung der Gemeindeversammlung zu unterbreiten.</w:t>
            </w:r>
          </w:p>
          <w:p w:rsidR="00EC1610" w:rsidRPr="00294E41" w:rsidRDefault="00EC1610" w:rsidP="00B579C7">
            <w:pPr>
              <w:rPr>
                <w:rFonts w:cs="Arial"/>
                <w:sz w:val="18"/>
                <w:szCs w:val="18"/>
              </w:rPr>
            </w:pPr>
          </w:p>
        </w:tc>
      </w:tr>
      <w:tr w:rsidR="009E20A2" w:rsidRPr="004D60C0" w:rsidTr="00EC1610">
        <w:tc>
          <w:tcPr>
            <w:tcW w:w="1560" w:type="dxa"/>
          </w:tcPr>
          <w:p w:rsidR="007C5470" w:rsidRPr="004D60C0" w:rsidRDefault="007C5470" w:rsidP="009E20A2">
            <w:pPr>
              <w:rPr>
                <w:rFonts w:cs="Arial"/>
                <w:sz w:val="18"/>
                <w:szCs w:val="18"/>
              </w:rPr>
            </w:pPr>
            <w:r w:rsidRPr="004D60C0">
              <w:rPr>
                <w:rFonts w:cs="Arial"/>
                <w:sz w:val="18"/>
                <w:szCs w:val="18"/>
              </w:rPr>
              <w:lastRenderedPageBreak/>
              <w:t>Abstimmungs-</w:t>
            </w:r>
          </w:p>
          <w:p w:rsidR="00294E41" w:rsidRPr="00294E41" w:rsidRDefault="007C5470" w:rsidP="009E20A2">
            <w:pPr>
              <w:rPr>
                <w:rFonts w:cs="Arial"/>
                <w:sz w:val="18"/>
                <w:szCs w:val="18"/>
              </w:rPr>
            </w:pPr>
            <w:r w:rsidRPr="004D60C0">
              <w:rPr>
                <w:rFonts w:cs="Arial"/>
                <w:sz w:val="18"/>
                <w:szCs w:val="18"/>
              </w:rPr>
              <w:t>verfahren</w:t>
            </w:r>
          </w:p>
        </w:tc>
        <w:tc>
          <w:tcPr>
            <w:tcW w:w="709" w:type="dxa"/>
          </w:tcPr>
          <w:p w:rsidR="00294E41" w:rsidRPr="009E20A2" w:rsidRDefault="00294E41" w:rsidP="009974EA">
            <w:pPr>
              <w:jc w:val="both"/>
              <w:rPr>
                <w:rFonts w:cs="Arial"/>
                <w:b/>
                <w:sz w:val="18"/>
                <w:szCs w:val="18"/>
              </w:rPr>
            </w:pPr>
            <w:r w:rsidRPr="009E20A2">
              <w:rPr>
                <w:rFonts w:cs="Arial"/>
                <w:b/>
                <w:sz w:val="18"/>
                <w:szCs w:val="18"/>
              </w:rPr>
              <w:t>Art. 9</w:t>
            </w:r>
          </w:p>
        </w:tc>
        <w:tc>
          <w:tcPr>
            <w:tcW w:w="7229" w:type="dxa"/>
          </w:tcPr>
          <w:p w:rsidR="00294E41" w:rsidRPr="00294E41" w:rsidRDefault="00294E41" w:rsidP="00B579C7">
            <w:pPr>
              <w:rPr>
                <w:rFonts w:cs="Arial"/>
                <w:sz w:val="18"/>
                <w:szCs w:val="18"/>
              </w:rPr>
            </w:pPr>
            <w:r w:rsidRPr="009E20A2">
              <w:rPr>
                <w:rFonts w:cs="Arial"/>
                <w:sz w:val="18"/>
                <w:szCs w:val="18"/>
                <w:vertAlign w:val="superscript"/>
              </w:rPr>
              <w:t>1</w:t>
            </w:r>
            <w:r w:rsidRPr="004D60C0">
              <w:rPr>
                <w:rFonts w:cs="Arial"/>
                <w:sz w:val="18"/>
                <w:szCs w:val="18"/>
              </w:rPr>
              <w:t xml:space="preserve"> Die Wahl der Mitglieder der Schulbehörde und deren Präsidentin oder Präsidenten erfolgt geheim. Die übrigen Wahlen erfolgen offen und gesamthaft, wenn nicht ein Viertel der Stimmenden die geheime Wahl verlangt.</w:t>
            </w:r>
          </w:p>
          <w:p w:rsidR="00294E41" w:rsidRPr="004D60C0" w:rsidRDefault="00294E41" w:rsidP="00B579C7">
            <w:pPr>
              <w:rPr>
                <w:rFonts w:cs="Arial"/>
                <w:sz w:val="18"/>
                <w:szCs w:val="18"/>
              </w:rPr>
            </w:pPr>
          </w:p>
          <w:p w:rsidR="00294E41" w:rsidRPr="00294E41" w:rsidRDefault="00294E41" w:rsidP="00B579C7">
            <w:pPr>
              <w:rPr>
                <w:rFonts w:cs="Arial"/>
                <w:sz w:val="18"/>
                <w:szCs w:val="18"/>
              </w:rPr>
            </w:pPr>
            <w:r w:rsidRPr="009E20A2">
              <w:rPr>
                <w:rFonts w:cs="Arial"/>
                <w:sz w:val="18"/>
                <w:szCs w:val="18"/>
                <w:vertAlign w:val="superscript"/>
              </w:rPr>
              <w:t>2</w:t>
            </w:r>
            <w:r w:rsidRPr="004D60C0">
              <w:rPr>
                <w:rFonts w:cs="Arial"/>
                <w:sz w:val="18"/>
                <w:szCs w:val="18"/>
              </w:rPr>
              <w:t xml:space="preserve"> Über Sachgeschäfte wird offen abgestimmt, wenn nicht mindestens ein Viertel der Stimmenden die geheime Abstimmung verlangt. Über diesen Antrag darf nicht diskutiert werden.</w:t>
            </w:r>
            <w:r>
              <w:rPr>
                <w:rFonts w:cs="Arial"/>
                <w:sz w:val="18"/>
                <w:szCs w:val="18"/>
              </w:rPr>
              <w:t xml:space="preserve"> </w:t>
            </w:r>
            <w:r w:rsidRPr="00421C76">
              <w:rPr>
                <w:rFonts w:cs="Arial"/>
                <w:b/>
                <w:i/>
                <w:sz w:val="18"/>
                <w:szCs w:val="18"/>
              </w:rPr>
              <w:t>[</w:t>
            </w:r>
            <w:r w:rsidR="00346B06">
              <w:rPr>
                <w:rFonts w:cs="Arial"/>
                <w:b/>
                <w:i/>
                <w:sz w:val="18"/>
                <w:szCs w:val="18"/>
              </w:rPr>
              <w:t>Abs. 2 n</w:t>
            </w:r>
            <w:r w:rsidRPr="00421C76">
              <w:rPr>
                <w:rFonts w:cs="Arial"/>
                <w:b/>
                <w:i/>
                <w:sz w:val="18"/>
                <w:szCs w:val="18"/>
              </w:rPr>
              <w:t xml:space="preserve">ur bei Wahlen </w:t>
            </w:r>
            <w:r w:rsidR="00346B06">
              <w:rPr>
                <w:rFonts w:cs="Arial"/>
                <w:b/>
                <w:i/>
                <w:sz w:val="18"/>
                <w:szCs w:val="18"/>
              </w:rPr>
              <w:t>oder</w:t>
            </w:r>
            <w:r w:rsidRPr="00421C76">
              <w:rPr>
                <w:rFonts w:cs="Arial"/>
                <w:b/>
                <w:i/>
                <w:sz w:val="18"/>
                <w:szCs w:val="18"/>
              </w:rPr>
              <w:t xml:space="preserve"> Abstimmungen in der Gemeindeversammlung nötig]</w:t>
            </w:r>
          </w:p>
          <w:p w:rsidR="00294E41" w:rsidRPr="00294E41" w:rsidRDefault="00294E41" w:rsidP="00B579C7">
            <w:pPr>
              <w:rPr>
                <w:rFonts w:cs="Arial"/>
                <w:sz w:val="18"/>
                <w:szCs w:val="18"/>
              </w:rPr>
            </w:pPr>
          </w:p>
        </w:tc>
      </w:tr>
      <w:tr w:rsidR="009E20A2" w:rsidRPr="004D60C0" w:rsidTr="00EC1610">
        <w:tc>
          <w:tcPr>
            <w:tcW w:w="1560" w:type="dxa"/>
          </w:tcPr>
          <w:p w:rsidR="00294E41" w:rsidRPr="00294E41" w:rsidRDefault="007C5470" w:rsidP="009E20A2">
            <w:pPr>
              <w:rPr>
                <w:rFonts w:cs="Arial"/>
                <w:sz w:val="18"/>
                <w:szCs w:val="18"/>
              </w:rPr>
            </w:pPr>
            <w:r w:rsidRPr="004D60C0">
              <w:rPr>
                <w:rFonts w:cs="Arial"/>
                <w:sz w:val="18"/>
                <w:szCs w:val="18"/>
              </w:rPr>
              <w:t>Protokoll</w:t>
            </w:r>
          </w:p>
        </w:tc>
        <w:tc>
          <w:tcPr>
            <w:tcW w:w="709" w:type="dxa"/>
          </w:tcPr>
          <w:p w:rsidR="00294E41" w:rsidRPr="009E20A2" w:rsidRDefault="00294E41" w:rsidP="009974EA">
            <w:pPr>
              <w:jc w:val="both"/>
              <w:rPr>
                <w:rFonts w:cs="Arial"/>
                <w:b/>
                <w:sz w:val="18"/>
                <w:szCs w:val="18"/>
              </w:rPr>
            </w:pPr>
            <w:r w:rsidRPr="009E20A2">
              <w:rPr>
                <w:rFonts w:cs="Arial"/>
                <w:b/>
                <w:sz w:val="18"/>
                <w:szCs w:val="18"/>
              </w:rPr>
              <w:t>Art. 10</w:t>
            </w:r>
          </w:p>
        </w:tc>
        <w:tc>
          <w:tcPr>
            <w:tcW w:w="7229" w:type="dxa"/>
          </w:tcPr>
          <w:p w:rsidR="00294E41" w:rsidRPr="004D60C0" w:rsidRDefault="00294E41" w:rsidP="00B579C7">
            <w:pPr>
              <w:rPr>
                <w:rFonts w:cs="Arial"/>
                <w:sz w:val="18"/>
                <w:szCs w:val="18"/>
              </w:rPr>
            </w:pPr>
            <w:r w:rsidRPr="009E20A2">
              <w:rPr>
                <w:rFonts w:cs="Arial"/>
                <w:sz w:val="18"/>
                <w:szCs w:val="18"/>
                <w:vertAlign w:val="superscript"/>
              </w:rPr>
              <w:t>1</w:t>
            </w:r>
            <w:r w:rsidRPr="00294E41">
              <w:rPr>
                <w:rFonts w:cs="Arial"/>
                <w:sz w:val="18"/>
                <w:szCs w:val="18"/>
              </w:rPr>
              <w:t xml:space="preserve"> </w:t>
            </w:r>
            <w:r w:rsidRPr="004D60C0">
              <w:rPr>
                <w:rFonts w:cs="Arial"/>
                <w:sz w:val="18"/>
                <w:szCs w:val="18"/>
              </w:rPr>
              <w:t xml:space="preserve">Über die Verhandlungen der Gemeindeversammlung ist Protokoll zu führen. </w:t>
            </w:r>
          </w:p>
          <w:p w:rsidR="00294E41" w:rsidRPr="004D60C0" w:rsidRDefault="00294E41" w:rsidP="00B579C7">
            <w:pPr>
              <w:rPr>
                <w:rFonts w:cs="Arial"/>
                <w:sz w:val="18"/>
                <w:szCs w:val="18"/>
              </w:rPr>
            </w:pPr>
          </w:p>
          <w:p w:rsidR="00294E41" w:rsidRPr="004D60C0" w:rsidRDefault="00294E41" w:rsidP="00B579C7">
            <w:pPr>
              <w:rPr>
                <w:rFonts w:cs="Arial"/>
                <w:sz w:val="18"/>
                <w:szCs w:val="18"/>
              </w:rPr>
            </w:pPr>
            <w:r w:rsidRPr="009E20A2">
              <w:rPr>
                <w:rFonts w:cs="Arial"/>
                <w:sz w:val="18"/>
                <w:szCs w:val="18"/>
                <w:vertAlign w:val="superscript"/>
              </w:rPr>
              <w:t xml:space="preserve">2 </w:t>
            </w:r>
            <w:r w:rsidRPr="004D60C0">
              <w:rPr>
                <w:rFonts w:cs="Arial"/>
                <w:sz w:val="18"/>
                <w:szCs w:val="18"/>
              </w:rPr>
              <w:t>Das Protokoll muss mindestens enthalten:</w:t>
            </w:r>
          </w:p>
          <w:p w:rsidR="00294E41" w:rsidRPr="004D60C0"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Ort und Zeit der Verhandlung</w:t>
            </w:r>
          </w:p>
          <w:p w:rsidR="00294E41" w:rsidRPr="004D60C0"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Name der vorsitzenden Person</w:t>
            </w:r>
          </w:p>
          <w:p w:rsidR="00294E41" w:rsidRPr="004D60C0"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sidRPr="004D60C0">
              <w:rPr>
                <w:rFonts w:cs="Arial"/>
                <w:sz w:val="18"/>
                <w:szCs w:val="18"/>
              </w:rPr>
              <w:t>Zahl der Anwesenden</w:t>
            </w:r>
          </w:p>
          <w:p w:rsidR="00294E41" w:rsidRPr="004D60C0"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sidRPr="004D60C0">
              <w:rPr>
                <w:rFonts w:cs="Arial"/>
                <w:sz w:val="18"/>
                <w:szCs w:val="18"/>
              </w:rPr>
              <w:t>Trakt</w:t>
            </w:r>
            <w:r>
              <w:rPr>
                <w:rFonts w:cs="Arial"/>
                <w:sz w:val="18"/>
                <w:szCs w:val="18"/>
              </w:rPr>
              <w:t>anden</w:t>
            </w:r>
          </w:p>
          <w:p w:rsidR="00294E41" w:rsidRPr="004D60C0"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Wahrung des Ausstands</w:t>
            </w:r>
          </w:p>
          <w:p w:rsidR="00294E41" w:rsidRPr="004D60C0"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sidRPr="004D60C0">
              <w:rPr>
                <w:rFonts w:cs="Arial"/>
                <w:sz w:val="18"/>
                <w:szCs w:val="18"/>
              </w:rPr>
              <w:t>Beschlüsse, bei Abstimmungen und Wahlen auch das Er</w:t>
            </w:r>
            <w:r>
              <w:rPr>
                <w:rFonts w:cs="Arial"/>
                <w:sz w:val="18"/>
                <w:szCs w:val="18"/>
              </w:rPr>
              <w:t>gebnis</w:t>
            </w:r>
          </w:p>
          <w:p w:rsidR="00294E41" w:rsidRDefault="00294E41" w:rsidP="00EC1610">
            <w:pPr>
              <w:numPr>
                <w:ilvl w:val="0"/>
                <w:numId w:val="9"/>
              </w:numPr>
              <w:tabs>
                <w:tab w:val="left" w:pos="997"/>
                <w:tab w:val="left" w:pos="3686"/>
              </w:tabs>
              <w:overflowPunct w:val="0"/>
              <w:autoSpaceDE w:val="0"/>
              <w:autoSpaceDN w:val="0"/>
              <w:adjustRightInd w:val="0"/>
              <w:spacing w:line="240" w:lineRule="auto"/>
              <w:textAlignment w:val="baseline"/>
              <w:rPr>
                <w:rFonts w:cs="Arial"/>
                <w:sz w:val="18"/>
                <w:szCs w:val="18"/>
              </w:rPr>
            </w:pPr>
            <w:r w:rsidRPr="00B579C7">
              <w:rPr>
                <w:rFonts w:cs="Arial"/>
                <w:sz w:val="18"/>
                <w:szCs w:val="18"/>
              </w:rPr>
              <w:t>den Verhandlungsablauf in summarischer Form sowie die Anträge und Namen der Antragstellenden</w:t>
            </w:r>
            <w:r w:rsidRPr="004D60C0">
              <w:rPr>
                <w:rFonts w:cs="Arial"/>
                <w:sz w:val="18"/>
                <w:szCs w:val="18"/>
              </w:rPr>
              <w:t xml:space="preserve"> </w:t>
            </w:r>
          </w:p>
          <w:p w:rsidR="00294E41" w:rsidRPr="004D60C0" w:rsidRDefault="00294E41" w:rsidP="00B579C7">
            <w:pPr>
              <w:rPr>
                <w:rFonts w:cs="Arial"/>
                <w:sz w:val="18"/>
                <w:szCs w:val="18"/>
              </w:rPr>
            </w:pPr>
          </w:p>
          <w:p w:rsidR="00294E41" w:rsidRDefault="00294E41" w:rsidP="00B579C7">
            <w:pPr>
              <w:rPr>
                <w:rFonts w:cs="Arial"/>
                <w:sz w:val="18"/>
                <w:szCs w:val="18"/>
              </w:rPr>
            </w:pPr>
            <w:r w:rsidRPr="00076C79">
              <w:rPr>
                <w:rFonts w:cs="Arial"/>
                <w:sz w:val="18"/>
                <w:szCs w:val="18"/>
                <w:vertAlign w:val="superscript"/>
              </w:rPr>
              <w:t>3</w:t>
            </w:r>
            <w:r w:rsidRPr="004D60C0">
              <w:rPr>
                <w:rFonts w:cs="Arial"/>
                <w:sz w:val="18"/>
                <w:szCs w:val="18"/>
              </w:rPr>
              <w:t xml:space="preserve"> Das Protokoll ist der nächstfolgenden Gemeindeversammlung zur Genehmigung zu unterbreiten.</w:t>
            </w:r>
            <w:r w:rsidR="00421C76">
              <w:rPr>
                <w:rFonts w:cs="Arial"/>
                <w:sz w:val="18"/>
                <w:szCs w:val="18"/>
              </w:rPr>
              <w:t xml:space="preserve"> Es ist öffentlich.</w:t>
            </w:r>
          </w:p>
          <w:p w:rsidR="00294E41" w:rsidRPr="00294E41" w:rsidRDefault="00294E41" w:rsidP="00B579C7">
            <w:pPr>
              <w:rPr>
                <w:rFonts w:cs="Arial"/>
                <w:sz w:val="18"/>
                <w:szCs w:val="18"/>
              </w:rPr>
            </w:pPr>
          </w:p>
        </w:tc>
      </w:tr>
      <w:tr w:rsidR="00C754C3" w:rsidRPr="004D60C0" w:rsidTr="00EC1610">
        <w:tc>
          <w:tcPr>
            <w:tcW w:w="1560" w:type="dxa"/>
          </w:tcPr>
          <w:p w:rsidR="00C754C3" w:rsidRPr="004D60C0" w:rsidRDefault="00C754C3" w:rsidP="009E20A2">
            <w:pPr>
              <w:rPr>
                <w:rFonts w:cs="Arial"/>
                <w:sz w:val="18"/>
                <w:szCs w:val="18"/>
              </w:rPr>
            </w:pPr>
          </w:p>
        </w:tc>
        <w:tc>
          <w:tcPr>
            <w:tcW w:w="709" w:type="dxa"/>
          </w:tcPr>
          <w:p w:rsidR="00C754C3" w:rsidRPr="009E20A2" w:rsidRDefault="00C754C3" w:rsidP="009974EA">
            <w:pPr>
              <w:jc w:val="both"/>
              <w:rPr>
                <w:rFonts w:cs="Arial"/>
                <w:b/>
                <w:sz w:val="18"/>
                <w:szCs w:val="18"/>
              </w:rPr>
            </w:pPr>
          </w:p>
        </w:tc>
        <w:tc>
          <w:tcPr>
            <w:tcW w:w="7229" w:type="dxa"/>
          </w:tcPr>
          <w:p w:rsidR="00C754C3" w:rsidRPr="00686855" w:rsidRDefault="00C754C3" w:rsidP="00B579C7">
            <w:pPr>
              <w:rPr>
                <w:rFonts w:cs="Arial"/>
                <w:b/>
                <w:sz w:val="18"/>
                <w:szCs w:val="18"/>
              </w:rPr>
            </w:pPr>
            <w:r w:rsidRPr="00686855">
              <w:rPr>
                <w:rFonts w:cs="Arial"/>
                <w:b/>
                <w:sz w:val="18"/>
                <w:szCs w:val="18"/>
              </w:rPr>
              <w:t>3. Behörde</w:t>
            </w:r>
            <w:r w:rsidR="00461DDE">
              <w:rPr>
                <w:rFonts w:cs="Arial"/>
                <w:b/>
                <w:sz w:val="18"/>
                <w:szCs w:val="18"/>
              </w:rPr>
              <w:t>n</w:t>
            </w:r>
          </w:p>
        </w:tc>
      </w:tr>
      <w:tr w:rsidR="007C5470" w:rsidRPr="00FC0AA4" w:rsidTr="00EC1610">
        <w:tc>
          <w:tcPr>
            <w:tcW w:w="1560" w:type="dxa"/>
          </w:tcPr>
          <w:p w:rsidR="007C5470" w:rsidRPr="00FC0AA4" w:rsidRDefault="007C5470" w:rsidP="009E20A2">
            <w:pPr>
              <w:rPr>
                <w:rFonts w:cs="Arial"/>
                <w:b/>
                <w:i/>
                <w:sz w:val="18"/>
                <w:szCs w:val="18"/>
              </w:rPr>
            </w:pPr>
            <w:r w:rsidRPr="00FC0AA4">
              <w:rPr>
                <w:rFonts w:cs="Arial"/>
                <w:sz w:val="18"/>
                <w:szCs w:val="18"/>
              </w:rPr>
              <w:t>Zusammensetzung der Schulbehörde</w:t>
            </w:r>
          </w:p>
        </w:tc>
        <w:tc>
          <w:tcPr>
            <w:tcW w:w="709" w:type="dxa"/>
          </w:tcPr>
          <w:p w:rsidR="007C5470" w:rsidRPr="009E20A2" w:rsidRDefault="007C5470" w:rsidP="009974EA">
            <w:pPr>
              <w:jc w:val="both"/>
              <w:rPr>
                <w:rFonts w:cs="Arial"/>
                <w:b/>
                <w:sz w:val="18"/>
                <w:szCs w:val="18"/>
              </w:rPr>
            </w:pPr>
            <w:r w:rsidRPr="009E20A2">
              <w:rPr>
                <w:rFonts w:cs="Arial"/>
                <w:b/>
                <w:sz w:val="18"/>
                <w:szCs w:val="18"/>
              </w:rPr>
              <w:t>Art. 11</w:t>
            </w:r>
          </w:p>
        </w:tc>
        <w:tc>
          <w:tcPr>
            <w:tcW w:w="7229" w:type="dxa"/>
          </w:tcPr>
          <w:p w:rsidR="007C5470" w:rsidRDefault="007C5470" w:rsidP="00B579C7">
            <w:pPr>
              <w:tabs>
                <w:tab w:val="left" w:pos="232"/>
              </w:tabs>
              <w:rPr>
                <w:rFonts w:cs="Arial"/>
                <w:i/>
                <w:sz w:val="18"/>
                <w:szCs w:val="18"/>
              </w:rPr>
            </w:pPr>
            <w:r w:rsidRPr="00E2195F">
              <w:rPr>
                <w:rFonts w:cs="Arial"/>
                <w:b/>
                <w:i/>
                <w:sz w:val="18"/>
                <w:szCs w:val="18"/>
                <w:highlight w:val="yellow"/>
              </w:rPr>
              <w:t>[SSG:]</w:t>
            </w:r>
            <w:r>
              <w:rPr>
                <w:rFonts w:cs="Arial"/>
                <w:sz w:val="18"/>
                <w:szCs w:val="18"/>
                <w:vertAlign w:val="superscript"/>
              </w:rPr>
              <w:t xml:space="preserve"> </w:t>
            </w:r>
            <w:r w:rsidRPr="00FC0AA4">
              <w:rPr>
                <w:rFonts w:cs="Arial"/>
                <w:sz w:val="18"/>
                <w:szCs w:val="18"/>
                <w:vertAlign w:val="superscript"/>
              </w:rPr>
              <w:t>1</w:t>
            </w:r>
            <w:r w:rsidRPr="00FC0AA4">
              <w:rPr>
                <w:rFonts w:cs="Arial"/>
                <w:sz w:val="18"/>
                <w:szCs w:val="18"/>
              </w:rPr>
              <w:t xml:space="preserve"> Die Schulbehörde besteht aus der Präsidentin oder dem Präsidenten sowie weiteren </w:t>
            </w:r>
            <w:r w:rsidRPr="00FC0AA4">
              <w:rPr>
                <w:rFonts w:cs="Arial"/>
                <w:sz w:val="18"/>
                <w:szCs w:val="18"/>
                <w:highlight w:val="yellow"/>
              </w:rPr>
              <w:fldChar w:fldCharType="begin"/>
            </w:r>
            <w:r w:rsidRPr="00FC0AA4">
              <w:rPr>
                <w:rFonts w:cs="Arial"/>
                <w:sz w:val="18"/>
                <w:szCs w:val="18"/>
                <w:highlight w:val="yellow"/>
              </w:rPr>
              <w:instrText xml:space="preserve"> QUOTE  Anzahl  \* MERGEFORMAT </w:instrText>
            </w:r>
            <w:r w:rsidRPr="00FC0AA4">
              <w:rPr>
                <w:rFonts w:cs="Arial"/>
                <w:sz w:val="18"/>
                <w:szCs w:val="18"/>
                <w:highlight w:val="yellow"/>
              </w:rPr>
              <w:fldChar w:fldCharType="separate"/>
            </w:r>
            <w:r w:rsidRPr="00FC0AA4">
              <w:rPr>
                <w:rFonts w:cs="Arial"/>
                <w:sz w:val="18"/>
                <w:szCs w:val="18"/>
                <w:highlight w:val="yellow"/>
              </w:rPr>
              <w:t>Anzahl</w:t>
            </w:r>
            <w:r w:rsidRPr="00FC0AA4">
              <w:rPr>
                <w:rFonts w:cs="Arial"/>
                <w:sz w:val="18"/>
                <w:szCs w:val="18"/>
                <w:highlight w:val="yellow"/>
              </w:rPr>
              <w:fldChar w:fldCharType="end"/>
            </w:r>
            <w:r w:rsidRPr="00FC0AA4">
              <w:rPr>
                <w:rFonts w:cs="Arial"/>
                <w:sz w:val="18"/>
                <w:szCs w:val="18"/>
              </w:rPr>
              <w:t xml:space="preserve"> frei gewählten </w:t>
            </w:r>
            <w:r w:rsidRPr="00CC3DD3">
              <w:rPr>
                <w:rFonts w:cs="Arial"/>
                <w:sz w:val="18"/>
                <w:szCs w:val="18"/>
              </w:rPr>
              <w:t>Mitgliedern</w:t>
            </w:r>
            <w:r w:rsidRPr="00E2195F">
              <w:rPr>
                <w:rFonts w:cs="Arial"/>
                <w:b/>
                <w:sz w:val="18"/>
                <w:szCs w:val="18"/>
              </w:rPr>
              <w:t xml:space="preserve"> </w:t>
            </w:r>
            <w:r w:rsidRPr="00ED0197">
              <w:rPr>
                <w:rFonts w:cs="Arial"/>
                <w:b/>
                <w:sz w:val="18"/>
                <w:szCs w:val="18"/>
              </w:rPr>
              <w:t>[</w:t>
            </w:r>
            <w:r w:rsidR="00346B06" w:rsidRPr="00ED0197">
              <w:rPr>
                <w:rFonts w:cs="Arial"/>
                <w:b/>
                <w:i/>
                <w:sz w:val="18"/>
                <w:szCs w:val="18"/>
              </w:rPr>
              <w:t xml:space="preserve">Es </w:t>
            </w:r>
            <w:r w:rsidRPr="00ED0197">
              <w:rPr>
                <w:rFonts w:cs="Arial"/>
                <w:b/>
                <w:i/>
                <w:sz w:val="18"/>
                <w:szCs w:val="18"/>
              </w:rPr>
              <w:t xml:space="preserve">müssen mindestens drei frei gewählte Mitglieder </w:t>
            </w:r>
            <w:r w:rsidR="00346B06" w:rsidRPr="00ED0197">
              <w:rPr>
                <w:rFonts w:cs="Arial"/>
                <w:b/>
                <w:i/>
                <w:sz w:val="18"/>
                <w:szCs w:val="18"/>
              </w:rPr>
              <w:t>–</w:t>
            </w:r>
            <w:r w:rsidRPr="00ED0197">
              <w:rPr>
                <w:rFonts w:cs="Arial"/>
                <w:b/>
                <w:i/>
                <w:sz w:val="18"/>
                <w:szCs w:val="18"/>
              </w:rPr>
              <w:t xml:space="preserve"> Präsident und Mitglieder zusammengezählt – sein</w:t>
            </w:r>
            <w:r w:rsidRPr="00346B06">
              <w:rPr>
                <w:rFonts w:cs="Arial"/>
                <w:b/>
                <w:i/>
                <w:sz w:val="18"/>
                <w:szCs w:val="18"/>
              </w:rPr>
              <w:t>]</w:t>
            </w:r>
            <w:r w:rsidRPr="00FC0AA4">
              <w:rPr>
                <w:rFonts w:cs="Arial"/>
                <w:sz w:val="18"/>
                <w:szCs w:val="18"/>
              </w:rPr>
              <w:t xml:space="preserve"> und je einem Mitglied der Schulbehörde der Primarschulgemeinden </w:t>
            </w:r>
            <w:r w:rsidRPr="00FC0AA4">
              <w:rPr>
                <w:rFonts w:cs="Arial"/>
                <w:sz w:val="18"/>
                <w:szCs w:val="18"/>
                <w:highlight w:val="yellow"/>
              </w:rPr>
              <w:fldChar w:fldCharType="begin"/>
            </w:r>
            <w:r w:rsidRPr="00FC0AA4">
              <w:rPr>
                <w:rFonts w:cs="Arial"/>
                <w:sz w:val="18"/>
                <w:szCs w:val="18"/>
                <w:highlight w:val="yellow"/>
              </w:rPr>
              <w:instrText xml:space="preserve"> QUOTE  Name  \* MERGEFORMAT </w:instrText>
            </w:r>
            <w:r w:rsidRPr="00FC0AA4">
              <w:rPr>
                <w:rFonts w:cs="Arial"/>
                <w:sz w:val="18"/>
                <w:szCs w:val="18"/>
                <w:highlight w:val="yellow"/>
              </w:rPr>
              <w:fldChar w:fldCharType="separate"/>
            </w:r>
            <w:r w:rsidRPr="00FC0AA4">
              <w:rPr>
                <w:rFonts w:cs="Arial"/>
                <w:sz w:val="18"/>
                <w:szCs w:val="18"/>
                <w:highlight w:val="yellow"/>
              </w:rPr>
              <w:t>Name</w:t>
            </w:r>
            <w:r w:rsidRPr="00FC0AA4">
              <w:rPr>
                <w:rFonts w:cs="Arial"/>
                <w:sz w:val="18"/>
                <w:szCs w:val="18"/>
                <w:highlight w:val="yellow"/>
              </w:rPr>
              <w:fldChar w:fldCharType="end"/>
            </w:r>
            <w:r w:rsidR="00950BC2">
              <w:rPr>
                <w:rFonts w:cs="Arial"/>
                <w:sz w:val="18"/>
                <w:szCs w:val="18"/>
              </w:rPr>
              <w:t>.</w:t>
            </w:r>
            <w:r w:rsidR="00950BC2">
              <w:rPr>
                <w:rFonts w:cs="Arial"/>
                <w:sz w:val="18"/>
                <w:szCs w:val="18"/>
              </w:rPr>
              <w:br/>
            </w:r>
            <w:r w:rsidRPr="00E2195F">
              <w:rPr>
                <w:rFonts w:cs="Arial"/>
                <w:b/>
                <w:i/>
                <w:sz w:val="18"/>
                <w:szCs w:val="18"/>
              </w:rPr>
              <w:t>[gesamthaft mind</w:t>
            </w:r>
            <w:r w:rsidR="00346B06">
              <w:rPr>
                <w:rFonts w:cs="Arial"/>
                <w:b/>
                <w:i/>
                <w:sz w:val="18"/>
                <w:szCs w:val="18"/>
              </w:rPr>
              <w:t>estens</w:t>
            </w:r>
            <w:r w:rsidR="00346B06" w:rsidRPr="00E2195F">
              <w:rPr>
                <w:rFonts w:cs="Arial"/>
                <w:b/>
                <w:i/>
                <w:sz w:val="18"/>
                <w:szCs w:val="18"/>
              </w:rPr>
              <w:t xml:space="preserve"> </w:t>
            </w:r>
            <w:r w:rsidRPr="00E2195F">
              <w:rPr>
                <w:rFonts w:cs="Arial"/>
                <w:b/>
                <w:i/>
                <w:sz w:val="18"/>
                <w:szCs w:val="18"/>
              </w:rPr>
              <w:t>fünf Mitglieder]</w:t>
            </w:r>
          </w:p>
          <w:p w:rsidR="007C5470" w:rsidRDefault="007C5470" w:rsidP="00B579C7">
            <w:pPr>
              <w:tabs>
                <w:tab w:val="left" w:pos="232"/>
              </w:tabs>
              <w:rPr>
                <w:rFonts w:cs="Arial"/>
                <w:i/>
                <w:sz w:val="18"/>
                <w:szCs w:val="18"/>
              </w:rPr>
            </w:pPr>
          </w:p>
          <w:p w:rsidR="007C5470" w:rsidRPr="00E2195F" w:rsidRDefault="007C5470" w:rsidP="00B579C7">
            <w:pPr>
              <w:tabs>
                <w:tab w:val="left" w:pos="232"/>
              </w:tabs>
              <w:rPr>
                <w:rFonts w:cs="Arial"/>
                <w:b/>
                <w:i/>
                <w:sz w:val="18"/>
                <w:szCs w:val="18"/>
              </w:rPr>
            </w:pPr>
            <w:r w:rsidRPr="00E2195F">
              <w:rPr>
                <w:rFonts w:cs="Arial"/>
                <w:b/>
                <w:i/>
                <w:sz w:val="18"/>
                <w:szCs w:val="18"/>
                <w:highlight w:val="yellow"/>
              </w:rPr>
              <w:t>[PSG / VSG:]</w:t>
            </w:r>
            <w:r>
              <w:rPr>
                <w:rFonts w:cs="Arial"/>
                <w:i/>
                <w:sz w:val="18"/>
                <w:szCs w:val="18"/>
              </w:rPr>
              <w:t xml:space="preserve"> </w:t>
            </w:r>
            <w:r w:rsidRPr="00FC0AA4">
              <w:rPr>
                <w:rFonts w:cs="Arial"/>
                <w:sz w:val="18"/>
                <w:szCs w:val="18"/>
                <w:vertAlign w:val="superscript"/>
              </w:rPr>
              <w:t>1</w:t>
            </w:r>
            <w:r w:rsidRPr="00FC0AA4">
              <w:rPr>
                <w:rFonts w:cs="Arial"/>
                <w:sz w:val="18"/>
                <w:szCs w:val="18"/>
              </w:rPr>
              <w:t xml:space="preserve"> </w:t>
            </w:r>
            <w:r w:rsidRPr="00E2195F">
              <w:rPr>
                <w:rFonts w:cs="Arial"/>
                <w:sz w:val="18"/>
                <w:szCs w:val="18"/>
              </w:rPr>
              <w:t xml:space="preserve">Die Schulbehörde besteht aus der Präsidentin oder dem Präsidenten sowie weiteren </w:t>
            </w:r>
            <w:r w:rsidRPr="00421C76">
              <w:rPr>
                <w:rFonts w:cs="Arial"/>
                <w:sz w:val="18"/>
                <w:szCs w:val="18"/>
                <w:highlight w:val="yellow"/>
              </w:rPr>
              <w:fldChar w:fldCharType="begin"/>
            </w:r>
            <w:r w:rsidRPr="00421C76">
              <w:rPr>
                <w:rFonts w:cs="Arial"/>
                <w:sz w:val="18"/>
                <w:szCs w:val="18"/>
                <w:highlight w:val="yellow"/>
              </w:rPr>
              <w:instrText xml:space="preserve"> QUOTE  Anzahl  \* MERGEFORMAT </w:instrText>
            </w:r>
            <w:r w:rsidRPr="00421C76">
              <w:rPr>
                <w:rFonts w:cs="Arial"/>
                <w:sz w:val="18"/>
                <w:szCs w:val="18"/>
                <w:highlight w:val="yellow"/>
              </w:rPr>
              <w:fldChar w:fldCharType="separate"/>
            </w:r>
            <w:r w:rsidRPr="00421C76">
              <w:rPr>
                <w:rFonts w:cs="Arial"/>
                <w:sz w:val="18"/>
                <w:szCs w:val="18"/>
                <w:highlight w:val="yellow"/>
              </w:rPr>
              <w:t>Anzahl</w:t>
            </w:r>
            <w:r w:rsidRPr="00421C76">
              <w:rPr>
                <w:rFonts w:cs="Arial"/>
                <w:sz w:val="18"/>
                <w:szCs w:val="18"/>
                <w:highlight w:val="yellow"/>
              </w:rPr>
              <w:fldChar w:fldCharType="end"/>
            </w:r>
            <w:r w:rsidRPr="00E2195F">
              <w:rPr>
                <w:rFonts w:cs="Arial"/>
                <w:sz w:val="18"/>
                <w:szCs w:val="18"/>
              </w:rPr>
              <w:t xml:space="preserve"> Mitgliedern. </w:t>
            </w:r>
            <w:r w:rsidRPr="00E2195F">
              <w:rPr>
                <w:rFonts w:cs="Arial"/>
                <w:b/>
                <w:i/>
                <w:sz w:val="18"/>
                <w:szCs w:val="18"/>
              </w:rPr>
              <w:t>[gesamthaft mind</w:t>
            </w:r>
            <w:r w:rsidR="00346B06">
              <w:rPr>
                <w:rFonts w:cs="Arial"/>
                <w:b/>
                <w:i/>
                <w:sz w:val="18"/>
                <w:szCs w:val="18"/>
              </w:rPr>
              <w:t>estens</w:t>
            </w:r>
            <w:r w:rsidR="00346B06" w:rsidRPr="00E2195F">
              <w:rPr>
                <w:rFonts w:cs="Arial"/>
                <w:b/>
                <w:i/>
                <w:sz w:val="18"/>
                <w:szCs w:val="18"/>
              </w:rPr>
              <w:t xml:space="preserve"> </w:t>
            </w:r>
            <w:r w:rsidR="000A04DC">
              <w:rPr>
                <w:rFonts w:cs="Arial"/>
                <w:b/>
                <w:i/>
                <w:sz w:val="18"/>
                <w:szCs w:val="18"/>
              </w:rPr>
              <w:t>fünf Mitglieder</w:t>
            </w:r>
            <w:r w:rsidRPr="00E2195F">
              <w:rPr>
                <w:rFonts w:cs="Arial"/>
                <w:b/>
                <w:i/>
                <w:sz w:val="18"/>
                <w:szCs w:val="18"/>
              </w:rPr>
              <w:t>]</w:t>
            </w:r>
          </w:p>
          <w:p w:rsidR="007C5470" w:rsidRDefault="007C5470" w:rsidP="00B579C7">
            <w:pPr>
              <w:tabs>
                <w:tab w:val="left" w:pos="232"/>
              </w:tabs>
              <w:rPr>
                <w:rFonts w:cs="Arial"/>
                <w:i/>
                <w:sz w:val="18"/>
                <w:szCs w:val="18"/>
              </w:rPr>
            </w:pPr>
          </w:p>
          <w:p w:rsidR="009E20A2" w:rsidRDefault="009E20A2" w:rsidP="00B579C7">
            <w:pPr>
              <w:tabs>
                <w:tab w:val="left" w:pos="232"/>
              </w:tabs>
              <w:rPr>
                <w:rFonts w:cs="Arial"/>
                <w:sz w:val="18"/>
                <w:szCs w:val="18"/>
              </w:rPr>
            </w:pPr>
            <w:r w:rsidRPr="00FC0AA4">
              <w:rPr>
                <w:rFonts w:cs="Arial"/>
                <w:sz w:val="18"/>
                <w:szCs w:val="18"/>
                <w:vertAlign w:val="superscript"/>
              </w:rPr>
              <w:t>2</w:t>
            </w:r>
            <w:r w:rsidRPr="00FC0AA4">
              <w:rPr>
                <w:rFonts w:cs="Arial"/>
                <w:sz w:val="18"/>
                <w:szCs w:val="18"/>
              </w:rPr>
              <w:t xml:space="preserve"> Mit Ausnahme der Präsidentin oder des Präsidenten konstituiert sich die Schulbehörde selbst.</w:t>
            </w:r>
          </w:p>
          <w:p w:rsidR="009E20A2" w:rsidRPr="00FC0AA4" w:rsidRDefault="009E20A2" w:rsidP="00B579C7">
            <w:pPr>
              <w:tabs>
                <w:tab w:val="left" w:pos="232"/>
              </w:tabs>
              <w:rPr>
                <w:rFonts w:cs="Arial"/>
                <w:i/>
                <w:sz w:val="18"/>
                <w:szCs w:val="18"/>
              </w:rPr>
            </w:pPr>
          </w:p>
        </w:tc>
      </w:tr>
      <w:tr w:rsidR="007C5470" w:rsidRPr="00FC0AA4" w:rsidTr="00EC1610">
        <w:tc>
          <w:tcPr>
            <w:tcW w:w="1560" w:type="dxa"/>
          </w:tcPr>
          <w:p w:rsidR="007C5470" w:rsidRPr="00FC0AA4" w:rsidRDefault="007C5470" w:rsidP="009E20A2">
            <w:pPr>
              <w:rPr>
                <w:rFonts w:cs="Arial"/>
                <w:b/>
                <w:i/>
                <w:sz w:val="18"/>
                <w:szCs w:val="18"/>
              </w:rPr>
            </w:pPr>
            <w:r w:rsidRPr="00FC0AA4">
              <w:rPr>
                <w:rFonts w:cs="Arial"/>
                <w:sz w:val="18"/>
                <w:szCs w:val="18"/>
              </w:rPr>
              <w:t>Kompetenzen der Schulbehörde</w:t>
            </w:r>
          </w:p>
        </w:tc>
        <w:tc>
          <w:tcPr>
            <w:tcW w:w="709" w:type="dxa"/>
          </w:tcPr>
          <w:p w:rsidR="007C5470" w:rsidRPr="009E20A2" w:rsidRDefault="007C5470" w:rsidP="009974EA">
            <w:pPr>
              <w:jc w:val="both"/>
              <w:rPr>
                <w:rFonts w:cs="Arial"/>
                <w:sz w:val="18"/>
                <w:szCs w:val="18"/>
                <w:vertAlign w:val="superscript"/>
              </w:rPr>
            </w:pPr>
            <w:r w:rsidRPr="009E20A2">
              <w:rPr>
                <w:rFonts w:cs="Arial"/>
                <w:b/>
                <w:sz w:val="18"/>
                <w:szCs w:val="18"/>
              </w:rPr>
              <w:t>Art. 12</w:t>
            </w:r>
          </w:p>
        </w:tc>
        <w:tc>
          <w:tcPr>
            <w:tcW w:w="7229" w:type="dxa"/>
          </w:tcPr>
          <w:p w:rsidR="007C5470" w:rsidRPr="00FC0AA4" w:rsidRDefault="007C5470" w:rsidP="00B579C7">
            <w:pPr>
              <w:rPr>
                <w:rFonts w:cs="Arial"/>
                <w:sz w:val="18"/>
                <w:szCs w:val="18"/>
              </w:rPr>
            </w:pPr>
            <w:r w:rsidRPr="00FC0AA4">
              <w:rPr>
                <w:rFonts w:cs="Arial"/>
                <w:sz w:val="18"/>
                <w:szCs w:val="18"/>
                <w:vertAlign w:val="superscript"/>
              </w:rPr>
              <w:t xml:space="preserve">1 </w:t>
            </w:r>
            <w:r w:rsidRPr="00FC0AA4">
              <w:rPr>
                <w:rFonts w:cs="Arial"/>
                <w:sz w:val="18"/>
                <w:szCs w:val="18"/>
              </w:rPr>
              <w:t>Die Schulbehörde ist im Rahmen der kantonalen Gesetzgebung und dieser Gemeindeordnung für alle Organisations- und Verwaltungsaufgaben der Gemeinde zuständig.</w:t>
            </w:r>
          </w:p>
          <w:p w:rsidR="007C5470" w:rsidRPr="00FC0AA4" w:rsidRDefault="007C5470" w:rsidP="00B579C7">
            <w:pPr>
              <w:rPr>
                <w:rFonts w:cs="Arial"/>
                <w:sz w:val="18"/>
                <w:szCs w:val="18"/>
              </w:rPr>
            </w:pPr>
          </w:p>
          <w:p w:rsidR="007C5470" w:rsidRPr="00FC0AA4" w:rsidRDefault="007C5470" w:rsidP="00B579C7">
            <w:pPr>
              <w:rPr>
                <w:rFonts w:cs="Arial"/>
                <w:sz w:val="18"/>
                <w:szCs w:val="18"/>
              </w:rPr>
            </w:pPr>
            <w:r w:rsidRPr="00FC0AA4">
              <w:rPr>
                <w:rFonts w:cs="Arial"/>
                <w:sz w:val="18"/>
                <w:szCs w:val="18"/>
                <w:vertAlign w:val="superscript"/>
              </w:rPr>
              <w:t>2</w:t>
            </w:r>
            <w:r w:rsidRPr="00FC0AA4">
              <w:rPr>
                <w:rFonts w:cs="Arial"/>
                <w:sz w:val="18"/>
                <w:szCs w:val="18"/>
              </w:rPr>
              <w:t xml:space="preserve"> Sie setzt die Entschädigung der Mitglieder der </w:t>
            </w:r>
            <w:r w:rsidRPr="00D5216A">
              <w:rPr>
                <w:rFonts w:cs="Arial"/>
                <w:sz w:val="18"/>
                <w:szCs w:val="18"/>
              </w:rPr>
              <w:t>Schulbehörde sowie, soweit sie nicht kantonal geregelt ist, die Besoldung der Mitarbeiterinnen und Mitarbeiter der Schulgemeinde</w:t>
            </w:r>
            <w:r w:rsidRPr="00FC0AA4">
              <w:rPr>
                <w:rFonts w:cs="Arial"/>
                <w:sz w:val="18"/>
                <w:szCs w:val="18"/>
              </w:rPr>
              <w:t xml:space="preserve"> fest.</w:t>
            </w:r>
          </w:p>
          <w:p w:rsidR="007C5470" w:rsidRPr="00FC0AA4" w:rsidRDefault="007C5470" w:rsidP="00B579C7">
            <w:pPr>
              <w:rPr>
                <w:rFonts w:cs="Arial"/>
                <w:sz w:val="18"/>
                <w:szCs w:val="18"/>
              </w:rPr>
            </w:pPr>
          </w:p>
          <w:p w:rsidR="007C5470" w:rsidRPr="00FC0AA4" w:rsidRDefault="007C5470" w:rsidP="00B579C7">
            <w:pPr>
              <w:rPr>
                <w:rFonts w:cs="Arial"/>
                <w:sz w:val="18"/>
                <w:szCs w:val="18"/>
              </w:rPr>
            </w:pPr>
            <w:r w:rsidRPr="00FC0AA4">
              <w:rPr>
                <w:rFonts w:cs="Arial"/>
                <w:sz w:val="18"/>
                <w:szCs w:val="18"/>
                <w:vertAlign w:val="superscript"/>
              </w:rPr>
              <w:lastRenderedPageBreak/>
              <w:t>3</w:t>
            </w:r>
            <w:r w:rsidRPr="00FC0AA4">
              <w:rPr>
                <w:rFonts w:cs="Arial"/>
                <w:sz w:val="18"/>
                <w:szCs w:val="18"/>
              </w:rPr>
              <w:t xml:space="preserve"> Sie </w:t>
            </w:r>
            <w:r w:rsidRPr="00D5216A">
              <w:rPr>
                <w:rFonts w:cs="Arial"/>
                <w:sz w:val="18"/>
                <w:szCs w:val="18"/>
              </w:rPr>
              <w:t>kann einzelne Aufgaben und Befugnisse oder</w:t>
            </w:r>
            <w:r w:rsidRPr="00FC0AA4">
              <w:rPr>
                <w:rFonts w:cs="Arial"/>
                <w:sz w:val="18"/>
                <w:szCs w:val="18"/>
              </w:rPr>
              <w:t xml:space="preserve"> die Vorbereitung einzelner Geschäfte</w:t>
            </w:r>
            <w:r w:rsidRPr="00FC0AA4">
              <w:rPr>
                <w:rFonts w:cs="Arial"/>
                <w:i/>
                <w:sz w:val="18"/>
                <w:szCs w:val="18"/>
              </w:rPr>
              <w:t xml:space="preserve"> </w:t>
            </w:r>
            <w:r w:rsidRPr="00FC0AA4">
              <w:rPr>
                <w:rFonts w:cs="Arial"/>
                <w:sz w:val="18"/>
                <w:szCs w:val="18"/>
              </w:rPr>
              <w:t xml:space="preserve">einem aus ihren Mitgliedern gebildeten Ausschuss, </w:t>
            </w:r>
            <w:r w:rsidRPr="00D5216A">
              <w:rPr>
                <w:rFonts w:cs="Arial"/>
                <w:sz w:val="18"/>
                <w:szCs w:val="18"/>
              </w:rPr>
              <w:t>dem Schulpräsidium,</w:t>
            </w:r>
            <w:r w:rsidRPr="00FC0AA4">
              <w:rPr>
                <w:rFonts w:cs="Arial"/>
                <w:sz w:val="18"/>
                <w:szCs w:val="18"/>
              </w:rPr>
              <w:t xml:space="preserve"> einem Mitglied der Schulbehörde, der Schulverwaltung, der Schulleitung oder einer Kommission übertragen.</w:t>
            </w:r>
          </w:p>
          <w:p w:rsidR="007C5470" w:rsidRPr="00FC0AA4" w:rsidRDefault="007C5470" w:rsidP="00B579C7">
            <w:pPr>
              <w:rPr>
                <w:rFonts w:cs="Arial"/>
                <w:sz w:val="18"/>
                <w:szCs w:val="18"/>
              </w:rPr>
            </w:pPr>
          </w:p>
          <w:p w:rsidR="007C5470" w:rsidRPr="00FC0AA4" w:rsidRDefault="007C5470" w:rsidP="00B579C7">
            <w:pPr>
              <w:rPr>
                <w:rFonts w:cs="Arial"/>
                <w:b/>
                <w:sz w:val="18"/>
                <w:szCs w:val="18"/>
              </w:rPr>
            </w:pPr>
            <w:r w:rsidRPr="00FC0AA4">
              <w:rPr>
                <w:rFonts w:cs="Arial"/>
                <w:i/>
                <w:sz w:val="18"/>
                <w:szCs w:val="18"/>
                <w:vertAlign w:val="superscript"/>
              </w:rPr>
              <w:t>4</w:t>
            </w:r>
            <w:r w:rsidRPr="00FC0AA4">
              <w:rPr>
                <w:rFonts w:cs="Arial"/>
                <w:i/>
                <w:sz w:val="18"/>
                <w:szCs w:val="18"/>
              </w:rPr>
              <w:t xml:space="preserve"> </w:t>
            </w:r>
            <w:r w:rsidRPr="00FC0AA4">
              <w:rPr>
                <w:rFonts w:cs="Arial"/>
                <w:sz w:val="18"/>
                <w:szCs w:val="18"/>
              </w:rPr>
              <w:t xml:space="preserve">Sie kann nicht durch das Gesetz vorgeschriebene oder nicht im Budget enthaltene einmalige Ausgaben bis zu Fr. </w:t>
            </w:r>
            <w:r w:rsidRPr="00FC0AA4">
              <w:rPr>
                <w:rFonts w:cs="Arial"/>
                <w:sz w:val="18"/>
                <w:szCs w:val="18"/>
                <w:highlight w:val="yellow"/>
              </w:rPr>
              <w:fldChar w:fldCharType="begin"/>
            </w:r>
            <w:r w:rsidRPr="00FC0AA4">
              <w:rPr>
                <w:rFonts w:cs="Arial"/>
                <w:sz w:val="18"/>
                <w:szCs w:val="18"/>
                <w:highlight w:val="yellow"/>
              </w:rPr>
              <w:instrText xml:space="preserve"> QUOTE  Betrag  \* MERGEFORMAT </w:instrText>
            </w:r>
            <w:r w:rsidRPr="00FC0AA4">
              <w:rPr>
                <w:rFonts w:cs="Arial"/>
                <w:sz w:val="18"/>
                <w:szCs w:val="18"/>
                <w:highlight w:val="yellow"/>
              </w:rPr>
              <w:fldChar w:fldCharType="separate"/>
            </w:r>
            <w:r w:rsidRPr="00FC0AA4">
              <w:rPr>
                <w:rFonts w:cs="Arial"/>
                <w:sz w:val="18"/>
                <w:szCs w:val="18"/>
                <w:highlight w:val="yellow"/>
              </w:rPr>
              <w:t>Betrag</w:t>
            </w:r>
            <w:r w:rsidRPr="00FC0AA4">
              <w:rPr>
                <w:rFonts w:cs="Arial"/>
                <w:sz w:val="18"/>
                <w:szCs w:val="18"/>
                <w:highlight w:val="yellow"/>
              </w:rPr>
              <w:fldChar w:fldCharType="end"/>
            </w:r>
            <w:r w:rsidRPr="00FC0AA4">
              <w:rPr>
                <w:rFonts w:cs="Arial"/>
                <w:sz w:val="18"/>
                <w:szCs w:val="18"/>
              </w:rPr>
              <w:t xml:space="preserve"> und </w:t>
            </w:r>
            <w:r w:rsidRPr="00D5216A">
              <w:rPr>
                <w:rFonts w:cs="Arial"/>
                <w:sz w:val="18"/>
                <w:szCs w:val="18"/>
              </w:rPr>
              <w:t>neue jährlich wiederkehrende</w:t>
            </w:r>
            <w:r w:rsidRPr="00FC0AA4">
              <w:rPr>
                <w:rFonts w:cs="Arial"/>
                <w:sz w:val="18"/>
                <w:szCs w:val="18"/>
              </w:rPr>
              <w:t xml:space="preserve"> Ausgaben bis zu Fr. </w:t>
            </w:r>
            <w:r w:rsidRPr="00FC0AA4">
              <w:rPr>
                <w:rFonts w:cs="Arial"/>
                <w:sz w:val="18"/>
                <w:szCs w:val="18"/>
                <w:highlight w:val="yellow"/>
              </w:rPr>
              <w:fldChar w:fldCharType="begin"/>
            </w:r>
            <w:r w:rsidRPr="00FC0AA4">
              <w:rPr>
                <w:rFonts w:cs="Arial"/>
                <w:sz w:val="18"/>
                <w:szCs w:val="18"/>
                <w:highlight w:val="yellow"/>
              </w:rPr>
              <w:instrText xml:space="preserve"> QUOTE  Betrag  \* MERGEFORMAT </w:instrText>
            </w:r>
            <w:r w:rsidRPr="00FC0AA4">
              <w:rPr>
                <w:rFonts w:cs="Arial"/>
                <w:sz w:val="18"/>
                <w:szCs w:val="18"/>
                <w:highlight w:val="yellow"/>
              </w:rPr>
              <w:fldChar w:fldCharType="separate"/>
            </w:r>
            <w:r w:rsidRPr="00FC0AA4">
              <w:rPr>
                <w:rFonts w:cs="Arial"/>
                <w:sz w:val="18"/>
                <w:szCs w:val="18"/>
                <w:highlight w:val="yellow"/>
              </w:rPr>
              <w:t>Betrag</w:t>
            </w:r>
            <w:r w:rsidRPr="00FC0AA4">
              <w:rPr>
                <w:rFonts w:cs="Arial"/>
                <w:sz w:val="18"/>
                <w:szCs w:val="18"/>
                <w:highlight w:val="yellow"/>
              </w:rPr>
              <w:fldChar w:fldCharType="end"/>
            </w:r>
            <w:r w:rsidRPr="00FC0AA4">
              <w:rPr>
                <w:rFonts w:cs="Arial"/>
                <w:sz w:val="18"/>
                <w:szCs w:val="18"/>
              </w:rPr>
              <w:t xml:space="preserve"> tätigen.</w:t>
            </w:r>
          </w:p>
          <w:p w:rsidR="007C5470" w:rsidRPr="00FC0AA4" w:rsidRDefault="007C5470" w:rsidP="00B579C7">
            <w:pPr>
              <w:ind w:left="720"/>
              <w:rPr>
                <w:rFonts w:cs="Arial"/>
                <w:b/>
                <w:sz w:val="18"/>
                <w:szCs w:val="18"/>
              </w:rPr>
            </w:pPr>
          </w:p>
        </w:tc>
      </w:tr>
      <w:tr w:rsidR="007C5470" w:rsidRPr="00FC0AA4" w:rsidTr="00EC1610">
        <w:tc>
          <w:tcPr>
            <w:tcW w:w="1560" w:type="dxa"/>
          </w:tcPr>
          <w:p w:rsidR="007C5470" w:rsidRPr="00FC0AA4" w:rsidRDefault="007C5470" w:rsidP="009E20A2">
            <w:pPr>
              <w:rPr>
                <w:rFonts w:cs="Arial"/>
                <w:b/>
                <w:i/>
                <w:sz w:val="18"/>
                <w:szCs w:val="18"/>
              </w:rPr>
            </w:pPr>
            <w:r w:rsidRPr="007C5470">
              <w:rPr>
                <w:rFonts w:cs="Arial"/>
                <w:sz w:val="18"/>
                <w:szCs w:val="18"/>
              </w:rPr>
              <w:lastRenderedPageBreak/>
              <w:t>Sitzungsteil</w:t>
            </w:r>
            <w:r w:rsidR="00A6644E">
              <w:rPr>
                <w:rFonts w:cs="Arial"/>
                <w:sz w:val="18"/>
                <w:szCs w:val="18"/>
              </w:rPr>
              <w:t>-</w:t>
            </w:r>
            <w:r w:rsidRPr="007C5470">
              <w:rPr>
                <w:rFonts w:cs="Arial"/>
                <w:sz w:val="18"/>
                <w:szCs w:val="18"/>
              </w:rPr>
              <w:t>nahme</w:t>
            </w:r>
          </w:p>
        </w:tc>
        <w:tc>
          <w:tcPr>
            <w:tcW w:w="709" w:type="dxa"/>
          </w:tcPr>
          <w:p w:rsidR="007C5470" w:rsidRPr="009E20A2" w:rsidRDefault="007C5470" w:rsidP="009974EA">
            <w:pPr>
              <w:jc w:val="both"/>
              <w:rPr>
                <w:rFonts w:cs="Arial"/>
                <w:b/>
                <w:sz w:val="18"/>
                <w:szCs w:val="18"/>
              </w:rPr>
            </w:pPr>
            <w:r w:rsidRPr="009E20A2">
              <w:rPr>
                <w:rFonts w:cs="Arial"/>
                <w:b/>
                <w:sz w:val="18"/>
                <w:szCs w:val="18"/>
              </w:rPr>
              <w:t>Art. 13</w:t>
            </w:r>
          </w:p>
        </w:tc>
        <w:tc>
          <w:tcPr>
            <w:tcW w:w="7229" w:type="dxa"/>
          </w:tcPr>
          <w:p w:rsidR="007C5470" w:rsidRPr="006B3D2F" w:rsidRDefault="007C5470" w:rsidP="00B579C7">
            <w:pPr>
              <w:shd w:val="clear" w:color="auto" w:fill="FFFFFF"/>
              <w:rPr>
                <w:rFonts w:cs="Arial"/>
                <w:sz w:val="18"/>
                <w:szCs w:val="18"/>
                <w:lang w:eastAsia="de-CH"/>
              </w:rPr>
            </w:pPr>
            <w:bookmarkStart w:id="1" w:name="t-0--t-1‐--t-1‐3‐--a-10--p-1"/>
            <w:bookmarkEnd w:id="1"/>
            <w:r w:rsidRPr="006B3D2F">
              <w:rPr>
                <w:rFonts w:cs="Arial"/>
                <w:sz w:val="18"/>
                <w:szCs w:val="18"/>
                <w:vertAlign w:val="superscript"/>
                <w:lang w:eastAsia="de-CH"/>
              </w:rPr>
              <w:t>1</w:t>
            </w:r>
            <w:r w:rsidRPr="006B3D2F">
              <w:rPr>
                <w:rFonts w:cs="Arial"/>
                <w:sz w:val="18"/>
                <w:szCs w:val="18"/>
                <w:lang w:eastAsia="de-CH"/>
              </w:rPr>
              <w:t xml:space="preserve"> Die Mitglieder der Schulbehörde sind zur Teilnahme an den Sitzungen verpflichtet. </w:t>
            </w:r>
          </w:p>
          <w:p w:rsidR="007C5470" w:rsidRPr="006B3D2F" w:rsidRDefault="007C5470" w:rsidP="00B579C7">
            <w:pPr>
              <w:shd w:val="clear" w:color="auto" w:fill="FFFFFF"/>
              <w:rPr>
                <w:rFonts w:cs="Arial"/>
                <w:sz w:val="18"/>
                <w:szCs w:val="18"/>
                <w:lang w:eastAsia="de-CH"/>
              </w:rPr>
            </w:pPr>
          </w:p>
          <w:p w:rsidR="007C5470" w:rsidRPr="006B3D2F" w:rsidRDefault="007C5470" w:rsidP="00B579C7">
            <w:pPr>
              <w:shd w:val="clear" w:color="auto" w:fill="FFFFFF"/>
              <w:rPr>
                <w:rFonts w:cs="Arial"/>
                <w:sz w:val="18"/>
                <w:szCs w:val="18"/>
                <w:lang w:eastAsia="de-CH"/>
              </w:rPr>
            </w:pPr>
            <w:bookmarkStart w:id="2" w:name="t-0--t-1‐--t-1‐3‐--a-10--p-2"/>
            <w:bookmarkEnd w:id="2"/>
            <w:r w:rsidRPr="006B3D2F">
              <w:rPr>
                <w:rFonts w:cs="Arial"/>
                <w:sz w:val="18"/>
                <w:szCs w:val="18"/>
                <w:vertAlign w:val="superscript"/>
                <w:lang w:eastAsia="de-CH"/>
              </w:rPr>
              <w:t>2</w:t>
            </w:r>
            <w:r w:rsidRPr="006B3D2F">
              <w:rPr>
                <w:rFonts w:cs="Arial"/>
                <w:sz w:val="18"/>
                <w:szCs w:val="18"/>
                <w:lang w:eastAsia="de-CH"/>
              </w:rPr>
              <w:t xml:space="preserve"> Im Verhinderungsfall ist die Präsidentin oder der Präsident frühzeitig zu benachrichtigen. </w:t>
            </w:r>
          </w:p>
          <w:p w:rsidR="007C5470" w:rsidRPr="006B3D2F" w:rsidRDefault="007C5470" w:rsidP="00B579C7">
            <w:pPr>
              <w:rPr>
                <w:rFonts w:cs="Arial"/>
                <w:b/>
                <w:i/>
                <w:sz w:val="18"/>
                <w:szCs w:val="18"/>
              </w:rPr>
            </w:pPr>
          </w:p>
          <w:p w:rsidR="007C5470" w:rsidRPr="006B3D2F" w:rsidRDefault="007C5470" w:rsidP="00B579C7">
            <w:pPr>
              <w:rPr>
                <w:rFonts w:cs="Arial"/>
                <w:b/>
                <w:i/>
                <w:sz w:val="18"/>
                <w:szCs w:val="18"/>
              </w:rPr>
            </w:pPr>
            <w:r w:rsidRPr="006B3D2F">
              <w:rPr>
                <w:rFonts w:cs="Arial"/>
                <w:b/>
                <w:i/>
                <w:sz w:val="18"/>
                <w:szCs w:val="18"/>
              </w:rPr>
              <w:t>[fakultativ]</w:t>
            </w:r>
          </w:p>
          <w:p w:rsidR="007C5470" w:rsidRPr="006B3D2F" w:rsidRDefault="007C5470" w:rsidP="00B579C7">
            <w:pPr>
              <w:rPr>
                <w:rFonts w:cs="Arial"/>
                <w:b/>
                <w:i/>
                <w:color w:val="FF0000"/>
                <w:sz w:val="18"/>
                <w:szCs w:val="18"/>
                <w:vertAlign w:val="superscript"/>
              </w:rPr>
            </w:pPr>
          </w:p>
        </w:tc>
      </w:tr>
      <w:tr w:rsidR="007C5470" w:rsidRPr="00FC0AA4" w:rsidTr="00EC1610">
        <w:tc>
          <w:tcPr>
            <w:tcW w:w="1560" w:type="dxa"/>
          </w:tcPr>
          <w:p w:rsidR="007C5470" w:rsidRPr="007C5470" w:rsidRDefault="007C5470" w:rsidP="009E20A2">
            <w:pPr>
              <w:rPr>
                <w:rFonts w:cs="Arial"/>
                <w:sz w:val="18"/>
                <w:szCs w:val="18"/>
              </w:rPr>
            </w:pPr>
            <w:r w:rsidRPr="007C5470">
              <w:rPr>
                <w:rFonts w:cs="Arial"/>
                <w:sz w:val="18"/>
                <w:szCs w:val="18"/>
              </w:rPr>
              <w:t>Beschlussfassung</w:t>
            </w:r>
          </w:p>
        </w:tc>
        <w:tc>
          <w:tcPr>
            <w:tcW w:w="709" w:type="dxa"/>
          </w:tcPr>
          <w:p w:rsidR="007C5470" w:rsidRPr="009E20A2" w:rsidRDefault="007C5470" w:rsidP="009974EA">
            <w:pPr>
              <w:jc w:val="both"/>
              <w:rPr>
                <w:rFonts w:cs="Arial"/>
                <w:b/>
                <w:sz w:val="18"/>
                <w:szCs w:val="18"/>
              </w:rPr>
            </w:pPr>
            <w:r w:rsidRPr="009E20A2">
              <w:rPr>
                <w:rFonts w:cs="Arial"/>
                <w:b/>
                <w:sz w:val="18"/>
                <w:szCs w:val="18"/>
              </w:rPr>
              <w:t>Art. 14</w:t>
            </w:r>
          </w:p>
        </w:tc>
        <w:tc>
          <w:tcPr>
            <w:tcW w:w="7229" w:type="dxa"/>
          </w:tcPr>
          <w:p w:rsidR="007C5470" w:rsidRPr="00FC0AA4" w:rsidRDefault="007C5470" w:rsidP="00B579C7">
            <w:pPr>
              <w:rPr>
                <w:rFonts w:cs="Arial"/>
                <w:sz w:val="18"/>
                <w:szCs w:val="18"/>
              </w:rPr>
            </w:pPr>
            <w:r w:rsidRPr="00FC0AA4">
              <w:rPr>
                <w:rFonts w:cs="Arial"/>
                <w:sz w:val="18"/>
                <w:szCs w:val="18"/>
                <w:vertAlign w:val="superscript"/>
              </w:rPr>
              <w:t>1</w:t>
            </w:r>
            <w:r w:rsidRPr="00FC0AA4">
              <w:rPr>
                <w:rFonts w:cs="Arial"/>
                <w:sz w:val="18"/>
                <w:szCs w:val="18"/>
              </w:rPr>
              <w:t xml:space="preserve"> Die Schulbehörde ist beschlussfähig, wenn die Mehrheit der Mitglieder anwesend ist. </w:t>
            </w:r>
          </w:p>
          <w:p w:rsidR="007C5470" w:rsidRPr="006B3D2F" w:rsidRDefault="007C5470" w:rsidP="00B579C7">
            <w:pPr>
              <w:rPr>
                <w:rFonts w:cs="Arial"/>
                <w:sz w:val="18"/>
                <w:szCs w:val="18"/>
              </w:rPr>
            </w:pPr>
          </w:p>
          <w:p w:rsidR="007C5470" w:rsidRPr="006B3D2F" w:rsidRDefault="007C5470" w:rsidP="00B579C7">
            <w:pPr>
              <w:rPr>
                <w:rFonts w:cs="Arial"/>
                <w:sz w:val="18"/>
                <w:szCs w:val="18"/>
              </w:rPr>
            </w:pPr>
            <w:r w:rsidRPr="006B3D2F">
              <w:rPr>
                <w:rFonts w:cs="Arial"/>
                <w:sz w:val="18"/>
                <w:szCs w:val="18"/>
                <w:vertAlign w:val="superscript"/>
              </w:rPr>
              <w:t>2</w:t>
            </w:r>
            <w:r w:rsidRPr="006B3D2F">
              <w:rPr>
                <w:rFonts w:cs="Arial"/>
                <w:sz w:val="18"/>
                <w:szCs w:val="18"/>
              </w:rPr>
              <w:t xml:space="preserve"> Massgebend ist die Mehrheit der Stimmenden.</w:t>
            </w:r>
          </w:p>
          <w:p w:rsidR="007C5470" w:rsidRPr="006B3D2F" w:rsidRDefault="007C5470" w:rsidP="00B579C7">
            <w:pPr>
              <w:rPr>
                <w:rFonts w:cs="Arial"/>
                <w:sz w:val="18"/>
                <w:szCs w:val="18"/>
              </w:rPr>
            </w:pPr>
          </w:p>
          <w:p w:rsidR="007C5470" w:rsidRPr="006B3D2F" w:rsidRDefault="007C5470" w:rsidP="00B579C7">
            <w:pPr>
              <w:rPr>
                <w:rFonts w:cs="Arial"/>
                <w:sz w:val="18"/>
                <w:szCs w:val="18"/>
              </w:rPr>
            </w:pPr>
            <w:r w:rsidRPr="006B3D2F">
              <w:rPr>
                <w:rFonts w:cs="Arial"/>
                <w:sz w:val="18"/>
                <w:szCs w:val="18"/>
                <w:vertAlign w:val="superscript"/>
              </w:rPr>
              <w:t>3</w:t>
            </w:r>
            <w:r w:rsidRPr="006B3D2F">
              <w:rPr>
                <w:rFonts w:cs="Arial"/>
                <w:sz w:val="18"/>
                <w:szCs w:val="18"/>
              </w:rPr>
              <w:t xml:space="preserve"> Bei Stimmengleichheit gilt der Antrag als angenommen, für den die Präsidentin oder der Präsident gestimmt hat.</w:t>
            </w:r>
          </w:p>
          <w:p w:rsidR="007C5470" w:rsidRPr="006B3D2F" w:rsidRDefault="007C5470" w:rsidP="00B579C7">
            <w:pPr>
              <w:rPr>
                <w:rFonts w:cs="Arial"/>
                <w:color w:val="FF0000"/>
                <w:sz w:val="18"/>
                <w:szCs w:val="18"/>
              </w:rPr>
            </w:pPr>
          </w:p>
          <w:p w:rsidR="007C5470" w:rsidRPr="006B3D2F" w:rsidRDefault="007C5470" w:rsidP="00B579C7">
            <w:pPr>
              <w:shd w:val="clear" w:color="auto" w:fill="FFFFFF"/>
              <w:rPr>
                <w:rFonts w:cs="Arial"/>
                <w:sz w:val="18"/>
                <w:szCs w:val="18"/>
                <w:lang w:eastAsia="de-CH"/>
              </w:rPr>
            </w:pPr>
            <w:r w:rsidRPr="006B3D2F">
              <w:rPr>
                <w:rFonts w:cs="Arial"/>
                <w:sz w:val="18"/>
                <w:szCs w:val="18"/>
                <w:vertAlign w:val="superscript"/>
                <w:lang w:eastAsia="de-CH"/>
              </w:rPr>
              <w:t>4</w:t>
            </w:r>
            <w:r w:rsidRPr="006B3D2F">
              <w:rPr>
                <w:rFonts w:cs="Arial"/>
                <w:sz w:val="18"/>
                <w:szCs w:val="18"/>
                <w:lang w:eastAsia="de-CH"/>
              </w:rPr>
              <w:t xml:space="preserve"> Jedes Mitglied ist zur Stimmabgabe verpflichtet.</w:t>
            </w:r>
          </w:p>
          <w:p w:rsidR="007C5470" w:rsidRPr="006B3D2F" w:rsidRDefault="007C5470" w:rsidP="00B579C7">
            <w:pPr>
              <w:shd w:val="clear" w:color="auto" w:fill="FFFFFF"/>
              <w:rPr>
                <w:rFonts w:cs="Arial"/>
                <w:sz w:val="18"/>
                <w:szCs w:val="18"/>
                <w:lang w:eastAsia="de-CH"/>
              </w:rPr>
            </w:pPr>
          </w:p>
          <w:p w:rsidR="007C5470" w:rsidRPr="006B3D2F" w:rsidRDefault="007C5470" w:rsidP="00B579C7">
            <w:pPr>
              <w:shd w:val="clear" w:color="auto" w:fill="FFFFFF"/>
              <w:rPr>
                <w:rFonts w:cs="Arial"/>
                <w:sz w:val="18"/>
                <w:szCs w:val="18"/>
                <w:lang w:eastAsia="de-CH"/>
              </w:rPr>
            </w:pPr>
            <w:bookmarkStart w:id="3" w:name="t-0--t-1‐--t-1‐3‐--a-18--p-2"/>
            <w:bookmarkStart w:id="4" w:name="t-0--t-1‐--t-1‐3‐--a-18--p-3"/>
            <w:bookmarkEnd w:id="3"/>
            <w:bookmarkEnd w:id="4"/>
            <w:r w:rsidRPr="006B3D2F">
              <w:rPr>
                <w:rFonts w:cs="Arial"/>
                <w:sz w:val="18"/>
                <w:szCs w:val="18"/>
                <w:vertAlign w:val="superscript"/>
                <w:lang w:eastAsia="de-CH"/>
              </w:rPr>
              <w:t>5</w:t>
            </w:r>
            <w:r w:rsidRPr="006B3D2F">
              <w:rPr>
                <w:rFonts w:cs="Arial"/>
                <w:sz w:val="18"/>
                <w:szCs w:val="18"/>
                <w:lang w:eastAsia="de-CH"/>
              </w:rPr>
              <w:t xml:space="preserve"> Die Mitglieder können abweichende Meinungen zu Protokoll geben.</w:t>
            </w:r>
          </w:p>
          <w:p w:rsidR="007C5470" w:rsidRPr="00FC0AA4" w:rsidRDefault="007C5470" w:rsidP="00B579C7">
            <w:pPr>
              <w:shd w:val="clear" w:color="auto" w:fill="FFFFFF"/>
              <w:rPr>
                <w:rFonts w:ascii="Arial Unicode MS" w:hAnsi="Arial Unicode MS"/>
                <w:b/>
                <w:i/>
                <w:sz w:val="18"/>
                <w:szCs w:val="18"/>
                <w:lang w:eastAsia="de-CH"/>
              </w:rPr>
            </w:pPr>
          </w:p>
          <w:p w:rsidR="007C5470" w:rsidRPr="00FC0AA4" w:rsidRDefault="007C5470" w:rsidP="00B579C7">
            <w:pPr>
              <w:rPr>
                <w:rFonts w:cs="Arial"/>
                <w:b/>
                <w:i/>
                <w:sz w:val="18"/>
                <w:szCs w:val="18"/>
              </w:rPr>
            </w:pPr>
            <w:r w:rsidRPr="00FC0AA4">
              <w:rPr>
                <w:rFonts w:cs="Arial"/>
                <w:b/>
                <w:i/>
                <w:sz w:val="18"/>
                <w:szCs w:val="18"/>
              </w:rPr>
              <w:t>[</w:t>
            </w:r>
            <w:r>
              <w:rPr>
                <w:rFonts w:cs="Arial"/>
                <w:b/>
                <w:i/>
                <w:sz w:val="18"/>
                <w:szCs w:val="18"/>
              </w:rPr>
              <w:t xml:space="preserve">Abs. 4 und 5 </w:t>
            </w:r>
            <w:r w:rsidRPr="00FC0AA4">
              <w:rPr>
                <w:rFonts w:cs="Arial"/>
                <w:b/>
                <w:i/>
                <w:sz w:val="18"/>
                <w:szCs w:val="18"/>
              </w:rPr>
              <w:t>fakultativ]</w:t>
            </w:r>
          </w:p>
          <w:p w:rsidR="007C5470" w:rsidRPr="00FC0AA4" w:rsidRDefault="007C5470" w:rsidP="00B579C7">
            <w:pPr>
              <w:rPr>
                <w:rFonts w:cs="Arial"/>
                <w:color w:val="FF0000"/>
                <w:sz w:val="18"/>
                <w:szCs w:val="18"/>
              </w:rPr>
            </w:pPr>
          </w:p>
        </w:tc>
      </w:tr>
      <w:tr w:rsidR="007C5470" w:rsidRPr="00FC0AA4" w:rsidTr="00EC1610">
        <w:tc>
          <w:tcPr>
            <w:tcW w:w="1560" w:type="dxa"/>
          </w:tcPr>
          <w:p w:rsidR="007C5470" w:rsidRPr="007C5470" w:rsidRDefault="007C5470" w:rsidP="00D44646">
            <w:pPr>
              <w:rPr>
                <w:rFonts w:cs="Arial"/>
                <w:sz w:val="18"/>
                <w:szCs w:val="18"/>
              </w:rPr>
            </w:pPr>
            <w:r w:rsidRPr="007C5470">
              <w:rPr>
                <w:rFonts w:cs="Arial"/>
                <w:sz w:val="18"/>
                <w:szCs w:val="18"/>
              </w:rPr>
              <w:t>Geschäftsordnung</w:t>
            </w:r>
          </w:p>
        </w:tc>
        <w:tc>
          <w:tcPr>
            <w:tcW w:w="709" w:type="dxa"/>
          </w:tcPr>
          <w:p w:rsidR="007C5470" w:rsidRPr="009E20A2" w:rsidRDefault="007C5470" w:rsidP="009974EA">
            <w:pPr>
              <w:jc w:val="both"/>
              <w:rPr>
                <w:rFonts w:cs="Arial"/>
                <w:b/>
                <w:sz w:val="18"/>
                <w:szCs w:val="18"/>
              </w:rPr>
            </w:pPr>
            <w:r w:rsidRPr="009E20A2">
              <w:rPr>
                <w:rFonts w:cs="Arial"/>
                <w:b/>
                <w:sz w:val="18"/>
                <w:szCs w:val="18"/>
              </w:rPr>
              <w:t>Art. 15</w:t>
            </w:r>
          </w:p>
        </w:tc>
        <w:tc>
          <w:tcPr>
            <w:tcW w:w="7229" w:type="dxa"/>
          </w:tcPr>
          <w:p w:rsidR="007C5470" w:rsidRPr="00D5216A" w:rsidRDefault="007C5470" w:rsidP="00B579C7">
            <w:pPr>
              <w:rPr>
                <w:rFonts w:cs="Arial"/>
                <w:sz w:val="18"/>
                <w:szCs w:val="18"/>
              </w:rPr>
            </w:pPr>
            <w:r w:rsidRPr="00D5216A">
              <w:rPr>
                <w:rFonts w:cs="Arial"/>
                <w:sz w:val="18"/>
                <w:szCs w:val="18"/>
                <w:vertAlign w:val="superscript"/>
              </w:rPr>
              <w:t xml:space="preserve">1 </w:t>
            </w:r>
            <w:r w:rsidRPr="00D5216A">
              <w:rPr>
                <w:rFonts w:cs="Arial"/>
                <w:sz w:val="18"/>
                <w:szCs w:val="18"/>
              </w:rPr>
              <w:t>Die Schulbehörde gibt sich für ihre Tätigkeit eine Geschäftsordnung.</w:t>
            </w:r>
          </w:p>
          <w:p w:rsidR="007C5470" w:rsidRPr="00D5216A" w:rsidRDefault="007C5470" w:rsidP="00B579C7">
            <w:pPr>
              <w:rPr>
                <w:rFonts w:cs="Arial"/>
                <w:sz w:val="18"/>
                <w:szCs w:val="18"/>
              </w:rPr>
            </w:pPr>
          </w:p>
          <w:p w:rsidR="007C5470" w:rsidRPr="00D5216A" w:rsidRDefault="007C5470" w:rsidP="00B579C7">
            <w:pPr>
              <w:rPr>
                <w:rFonts w:cs="Arial"/>
                <w:sz w:val="18"/>
                <w:szCs w:val="18"/>
              </w:rPr>
            </w:pPr>
            <w:r w:rsidRPr="00D5216A">
              <w:rPr>
                <w:rFonts w:cs="Arial"/>
                <w:sz w:val="18"/>
                <w:szCs w:val="18"/>
                <w:vertAlign w:val="superscript"/>
              </w:rPr>
              <w:t xml:space="preserve">2 </w:t>
            </w:r>
            <w:r w:rsidRPr="00D5216A">
              <w:rPr>
                <w:rFonts w:cs="Arial"/>
                <w:sz w:val="18"/>
                <w:szCs w:val="18"/>
              </w:rPr>
              <w:t>Diese regelt insbesondere die Zusammenarbeit und Kompetenzabgrenzung zwischen Schulbehörde, Schulpräsidium, Schulverwaltung und Schulleitung sowie Kommissionen.</w:t>
            </w:r>
          </w:p>
          <w:p w:rsidR="007C5470" w:rsidRPr="00D5216A" w:rsidRDefault="007C5470" w:rsidP="00B579C7">
            <w:pPr>
              <w:rPr>
                <w:rFonts w:cs="Arial"/>
                <w:sz w:val="18"/>
                <w:szCs w:val="18"/>
              </w:rPr>
            </w:pPr>
          </w:p>
          <w:p w:rsidR="007C5470" w:rsidRPr="00FC0AA4" w:rsidRDefault="007C5470" w:rsidP="00B579C7">
            <w:pPr>
              <w:rPr>
                <w:rFonts w:cs="Arial"/>
                <w:b/>
                <w:i/>
                <w:sz w:val="18"/>
                <w:szCs w:val="18"/>
              </w:rPr>
            </w:pPr>
            <w:r w:rsidRPr="00FC0AA4">
              <w:rPr>
                <w:rFonts w:cs="Arial"/>
                <w:b/>
                <w:i/>
                <w:sz w:val="18"/>
                <w:szCs w:val="18"/>
              </w:rPr>
              <w:t>[fakultativ]</w:t>
            </w:r>
          </w:p>
          <w:p w:rsidR="007C5470" w:rsidRPr="00FC0AA4" w:rsidRDefault="007C5470" w:rsidP="00B579C7">
            <w:pPr>
              <w:rPr>
                <w:rFonts w:cs="Arial"/>
                <w:b/>
                <w:sz w:val="18"/>
                <w:szCs w:val="18"/>
              </w:rPr>
            </w:pPr>
          </w:p>
        </w:tc>
      </w:tr>
      <w:tr w:rsidR="007C5470" w:rsidRPr="007D50EB" w:rsidTr="00EC1610">
        <w:tc>
          <w:tcPr>
            <w:tcW w:w="1560" w:type="dxa"/>
          </w:tcPr>
          <w:p w:rsidR="007C5470" w:rsidRPr="008E2FAC" w:rsidRDefault="007C5470" w:rsidP="009E20A2">
            <w:pPr>
              <w:rPr>
                <w:rFonts w:cs="Arial"/>
                <w:b/>
                <w:i/>
                <w:sz w:val="18"/>
                <w:szCs w:val="18"/>
              </w:rPr>
            </w:pPr>
            <w:r w:rsidRPr="004D60C0">
              <w:rPr>
                <w:rFonts w:cs="Arial"/>
                <w:sz w:val="18"/>
                <w:szCs w:val="18"/>
              </w:rPr>
              <w:t>Protokoll</w:t>
            </w:r>
          </w:p>
        </w:tc>
        <w:tc>
          <w:tcPr>
            <w:tcW w:w="709" w:type="dxa"/>
          </w:tcPr>
          <w:p w:rsidR="007C5470" w:rsidRPr="009E20A2" w:rsidRDefault="007C5470" w:rsidP="009974EA">
            <w:pPr>
              <w:jc w:val="both"/>
              <w:rPr>
                <w:rFonts w:cs="Arial"/>
                <w:b/>
                <w:sz w:val="18"/>
                <w:szCs w:val="18"/>
                <w:vertAlign w:val="superscript"/>
              </w:rPr>
            </w:pPr>
            <w:r w:rsidRPr="009E20A2">
              <w:rPr>
                <w:rFonts w:cs="Arial"/>
                <w:b/>
                <w:sz w:val="18"/>
                <w:szCs w:val="18"/>
              </w:rPr>
              <w:t>Art. 16</w:t>
            </w:r>
          </w:p>
        </w:tc>
        <w:tc>
          <w:tcPr>
            <w:tcW w:w="7229" w:type="dxa"/>
          </w:tcPr>
          <w:p w:rsidR="007C5470" w:rsidRPr="00D5216A" w:rsidRDefault="007C5470" w:rsidP="00B579C7">
            <w:pPr>
              <w:tabs>
                <w:tab w:val="left" w:pos="219"/>
              </w:tabs>
              <w:rPr>
                <w:rFonts w:cs="Arial"/>
                <w:sz w:val="18"/>
                <w:szCs w:val="18"/>
              </w:rPr>
            </w:pPr>
            <w:r w:rsidRPr="00D5216A">
              <w:rPr>
                <w:rFonts w:cs="Arial"/>
                <w:sz w:val="18"/>
                <w:szCs w:val="18"/>
                <w:vertAlign w:val="superscript"/>
              </w:rPr>
              <w:t xml:space="preserve">1 </w:t>
            </w:r>
            <w:r w:rsidRPr="00D5216A">
              <w:rPr>
                <w:rFonts w:cs="Arial"/>
                <w:sz w:val="18"/>
                <w:szCs w:val="18"/>
              </w:rPr>
              <w:t xml:space="preserve">Über die Verhandlungen der Gemeindebehörde ist Protokoll zu führen. </w:t>
            </w:r>
          </w:p>
          <w:p w:rsidR="007C5470" w:rsidRPr="00D5216A" w:rsidRDefault="007C5470" w:rsidP="00B579C7">
            <w:pPr>
              <w:tabs>
                <w:tab w:val="left" w:pos="219"/>
              </w:tabs>
              <w:rPr>
                <w:rFonts w:cs="Arial"/>
                <w:sz w:val="18"/>
                <w:szCs w:val="18"/>
              </w:rPr>
            </w:pPr>
          </w:p>
          <w:p w:rsidR="007C5470" w:rsidRPr="00D5216A" w:rsidRDefault="007C5470" w:rsidP="00B579C7">
            <w:pPr>
              <w:tabs>
                <w:tab w:val="left" w:pos="228"/>
              </w:tabs>
              <w:rPr>
                <w:rFonts w:cs="Arial"/>
                <w:sz w:val="18"/>
                <w:szCs w:val="18"/>
              </w:rPr>
            </w:pPr>
            <w:r w:rsidRPr="00D5216A">
              <w:rPr>
                <w:rFonts w:cs="Arial"/>
                <w:sz w:val="18"/>
                <w:szCs w:val="18"/>
                <w:vertAlign w:val="superscript"/>
              </w:rPr>
              <w:t>2</w:t>
            </w:r>
            <w:r w:rsidRPr="00D5216A">
              <w:rPr>
                <w:rFonts w:cs="Arial"/>
                <w:sz w:val="18"/>
                <w:szCs w:val="18"/>
              </w:rPr>
              <w:t xml:space="preserve"> </w:t>
            </w:r>
            <w:r w:rsidRPr="00D5216A">
              <w:rPr>
                <w:rFonts w:cs="Arial"/>
                <w:sz w:val="18"/>
                <w:szCs w:val="18"/>
              </w:rPr>
              <w:tab/>
              <w:t>Das Protokoll muss mindestens enthalten:</w:t>
            </w:r>
          </w:p>
          <w:p w:rsidR="007C5470" w:rsidRPr="00D5216A" w:rsidRDefault="00EC1610" w:rsidP="00EC1610">
            <w:pPr>
              <w:numPr>
                <w:ilvl w:val="0"/>
                <w:numId w:val="10"/>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Ort und Zeit der Verhandlung</w:t>
            </w:r>
          </w:p>
          <w:p w:rsidR="007C5470" w:rsidRPr="00D5216A" w:rsidRDefault="00EC1610" w:rsidP="00EC1610">
            <w:pPr>
              <w:numPr>
                <w:ilvl w:val="0"/>
                <w:numId w:val="10"/>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Name der vorsitzenden Person</w:t>
            </w:r>
          </w:p>
          <w:p w:rsidR="007C5470" w:rsidRPr="00D5216A" w:rsidRDefault="00EC1610" w:rsidP="00EC1610">
            <w:pPr>
              <w:numPr>
                <w:ilvl w:val="0"/>
                <w:numId w:val="10"/>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Zahl und Namen der Anwesenden</w:t>
            </w:r>
          </w:p>
          <w:p w:rsidR="007C5470" w:rsidRPr="00D5216A" w:rsidRDefault="007C5470" w:rsidP="00EC1610">
            <w:pPr>
              <w:numPr>
                <w:ilvl w:val="0"/>
                <w:numId w:val="10"/>
              </w:numPr>
              <w:tabs>
                <w:tab w:val="left" w:pos="997"/>
                <w:tab w:val="left" w:pos="3686"/>
              </w:tabs>
              <w:overflowPunct w:val="0"/>
              <w:autoSpaceDE w:val="0"/>
              <w:autoSpaceDN w:val="0"/>
              <w:adjustRightInd w:val="0"/>
              <w:spacing w:line="240" w:lineRule="auto"/>
              <w:textAlignment w:val="baseline"/>
              <w:rPr>
                <w:rFonts w:cs="Arial"/>
                <w:sz w:val="18"/>
                <w:szCs w:val="18"/>
              </w:rPr>
            </w:pPr>
            <w:r w:rsidRPr="00D5216A">
              <w:rPr>
                <w:rFonts w:cs="Arial"/>
                <w:sz w:val="18"/>
                <w:szCs w:val="18"/>
              </w:rPr>
              <w:t>Traktanden</w:t>
            </w:r>
          </w:p>
          <w:p w:rsidR="007C5470" w:rsidRPr="00D5216A" w:rsidRDefault="00EC1610" w:rsidP="00EC1610">
            <w:pPr>
              <w:numPr>
                <w:ilvl w:val="0"/>
                <w:numId w:val="10"/>
              </w:numPr>
              <w:tabs>
                <w:tab w:val="left" w:pos="997"/>
                <w:tab w:val="left" w:pos="3686"/>
              </w:tabs>
              <w:overflowPunct w:val="0"/>
              <w:autoSpaceDE w:val="0"/>
              <w:autoSpaceDN w:val="0"/>
              <w:adjustRightInd w:val="0"/>
              <w:spacing w:line="240" w:lineRule="auto"/>
              <w:textAlignment w:val="baseline"/>
              <w:rPr>
                <w:rFonts w:cs="Arial"/>
                <w:sz w:val="18"/>
                <w:szCs w:val="18"/>
              </w:rPr>
            </w:pPr>
            <w:r>
              <w:rPr>
                <w:rFonts w:cs="Arial"/>
                <w:sz w:val="18"/>
                <w:szCs w:val="18"/>
              </w:rPr>
              <w:t>Wahrung des Ausstands</w:t>
            </w:r>
          </w:p>
          <w:p w:rsidR="007C5470" w:rsidRPr="00D5216A" w:rsidRDefault="007C5470" w:rsidP="00EC1610">
            <w:pPr>
              <w:numPr>
                <w:ilvl w:val="0"/>
                <w:numId w:val="10"/>
              </w:numPr>
              <w:tabs>
                <w:tab w:val="left" w:pos="997"/>
                <w:tab w:val="left" w:pos="3686"/>
              </w:tabs>
              <w:overflowPunct w:val="0"/>
              <w:autoSpaceDE w:val="0"/>
              <w:autoSpaceDN w:val="0"/>
              <w:adjustRightInd w:val="0"/>
              <w:spacing w:line="240" w:lineRule="auto"/>
              <w:textAlignment w:val="baseline"/>
              <w:rPr>
                <w:rFonts w:cs="Arial"/>
                <w:sz w:val="18"/>
                <w:szCs w:val="18"/>
              </w:rPr>
            </w:pPr>
            <w:r w:rsidRPr="00D5216A">
              <w:rPr>
                <w:rFonts w:cs="Arial"/>
                <w:sz w:val="18"/>
                <w:szCs w:val="18"/>
              </w:rPr>
              <w:t xml:space="preserve">Beschlüsse, bei Abstimmungen und Wahlen auch das Ergebnis </w:t>
            </w:r>
          </w:p>
          <w:p w:rsidR="007C5470" w:rsidRPr="00D5216A" w:rsidRDefault="007C5470" w:rsidP="00B579C7">
            <w:pPr>
              <w:rPr>
                <w:rFonts w:cs="Arial"/>
                <w:sz w:val="18"/>
                <w:szCs w:val="18"/>
              </w:rPr>
            </w:pPr>
          </w:p>
          <w:p w:rsidR="00346B06" w:rsidRPr="007D50EB" w:rsidRDefault="007C5470" w:rsidP="0083007B">
            <w:pPr>
              <w:rPr>
                <w:rFonts w:cs="Arial"/>
                <w:b/>
                <w:i/>
                <w:sz w:val="18"/>
                <w:szCs w:val="18"/>
                <w:vertAlign w:val="superscript"/>
              </w:rPr>
            </w:pPr>
            <w:r w:rsidRPr="00D5216A">
              <w:rPr>
                <w:rFonts w:cs="Arial"/>
                <w:sz w:val="18"/>
                <w:szCs w:val="18"/>
                <w:vertAlign w:val="superscript"/>
              </w:rPr>
              <w:t>3</w:t>
            </w:r>
            <w:r w:rsidRPr="00D5216A">
              <w:rPr>
                <w:rFonts w:cs="Arial"/>
                <w:sz w:val="18"/>
                <w:szCs w:val="18"/>
              </w:rPr>
              <w:t xml:space="preserve"> Das Protokoll ist </w:t>
            </w:r>
            <w:r w:rsidR="00EC1610">
              <w:rPr>
                <w:rFonts w:cs="Arial"/>
                <w:sz w:val="18"/>
                <w:szCs w:val="18"/>
              </w:rPr>
              <w:t>an</w:t>
            </w:r>
            <w:r w:rsidR="000A04DC">
              <w:rPr>
                <w:rFonts w:cs="Arial"/>
                <w:sz w:val="18"/>
                <w:szCs w:val="18"/>
              </w:rPr>
              <w:t xml:space="preserve"> </w:t>
            </w:r>
            <w:r w:rsidRPr="00D5216A">
              <w:rPr>
                <w:rFonts w:cs="Arial"/>
                <w:sz w:val="18"/>
                <w:szCs w:val="18"/>
              </w:rPr>
              <w:t>der nächstfolgenden Behördensitzung genehmigen zu lassen.</w:t>
            </w:r>
          </w:p>
        </w:tc>
      </w:tr>
      <w:tr w:rsidR="007C5470" w:rsidRPr="00FC0AA4" w:rsidTr="00EC1610">
        <w:trPr>
          <w:trHeight w:val="240"/>
        </w:trPr>
        <w:tc>
          <w:tcPr>
            <w:tcW w:w="1560" w:type="dxa"/>
          </w:tcPr>
          <w:p w:rsidR="007C5470" w:rsidRPr="007C5470" w:rsidRDefault="007C5470" w:rsidP="009E20A2">
            <w:pPr>
              <w:rPr>
                <w:rFonts w:cs="Arial"/>
                <w:i/>
                <w:sz w:val="18"/>
                <w:szCs w:val="18"/>
              </w:rPr>
            </w:pPr>
            <w:r w:rsidRPr="007C5470">
              <w:rPr>
                <w:rFonts w:cs="Arial"/>
                <w:sz w:val="18"/>
                <w:szCs w:val="18"/>
              </w:rPr>
              <w:lastRenderedPageBreak/>
              <w:t>Amtliche Publikation</w:t>
            </w:r>
          </w:p>
        </w:tc>
        <w:tc>
          <w:tcPr>
            <w:tcW w:w="709" w:type="dxa"/>
          </w:tcPr>
          <w:p w:rsidR="007C5470" w:rsidRPr="009E20A2" w:rsidRDefault="007C5470" w:rsidP="009974EA">
            <w:pPr>
              <w:jc w:val="both"/>
              <w:rPr>
                <w:rFonts w:cs="Arial"/>
                <w:b/>
                <w:sz w:val="18"/>
                <w:szCs w:val="18"/>
              </w:rPr>
            </w:pPr>
            <w:r w:rsidRPr="009E20A2">
              <w:rPr>
                <w:rFonts w:cs="Arial"/>
                <w:b/>
                <w:sz w:val="18"/>
                <w:szCs w:val="18"/>
              </w:rPr>
              <w:t>Art. 17</w:t>
            </w:r>
          </w:p>
        </w:tc>
        <w:tc>
          <w:tcPr>
            <w:tcW w:w="7229" w:type="dxa"/>
          </w:tcPr>
          <w:p w:rsidR="007C5470" w:rsidRPr="00FC0AA4" w:rsidRDefault="007C5470" w:rsidP="00B579C7">
            <w:pPr>
              <w:rPr>
                <w:rFonts w:cs="Arial"/>
                <w:b/>
                <w:i/>
                <w:sz w:val="18"/>
                <w:szCs w:val="18"/>
              </w:rPr>
            </w:pPr>
            <w:r w:rsidRPr="00D5216A">
              <w:rPr>
                <w:rFonts w:cs="Arial"/>
                <w:sz w:val="18"/>
                <w:szCs w:val="18"/>
                <w:vertAlign w:val="superscript"/>
              </w:rPr>
              <w:t xml:space="preserve">1 </w:t>
            </w:r>
            <w:r w:rsidRPr="00D5216A">
              <w:rPr>
                <w:rFonts w:cs="Arial"/>
                <w:sz w:val="18"/>
                <w:szCs w:val="18"/>
              </w:rPr>
              <w:t xml:space="preserve">Die Schulbehörde bestimmt die amtlichen Publikationsorgane in Abstimmung mit den </w:t>
            </w:r>
            <w:r w:rsidRPr="00311409">
              <w:rPr>
                <w:rFonts w:cs="Arial"/>
                <w:sz w:val="18"/>
                <w:szCs w:val="18"/>
                <w:highlight w:val="yellow"/>
              </w:rPr>
              <w:t>Politischen Gemeinden</w:t>
            </w:r>
            <w:r w:rsidRPr="00311409">
              <w:rPr>
                <w:rFonts w:cs="Arial"/>
                <w:b/>
                <w:i/>
                <w:sz w:val="18"/>
                <w:szCs w:val="18"/>
                <w:highlight w:val="yellow"/>
              </w:rPr>
              <w:t xml:space="preserve"> </w:t>
            </w:r>
            <w:r w:rsidR="00311409" w:rsidRPr="00311409">
              <w:rPr>
                <w:rFonts w:cs="Arial"/>
                <w:b/>
                <w:i/>
                <w:sz w:val="18"/>
                <w:szCs w:val="18"/>
                <w:highlight w:val="yellow"/>
              </w:rPr>
              <w:t xml:space="preserve">/ </w:t>
            </w:r>
            <w:r w:rsidRPr="00076C79">
              <w:rPr>
                <w:rFonts w:cs="Arial"/>
                <w:sz w:val="18"/>
                <w:szCs w:val="18"/>
                <w:highlight w:val="yellow"/>
              </w:rPr>
              <w:t>der Politischen Gemeinde</w:t>
            </w:r>
            <w:r w:rsidRPr="00D5216A">
              <w:rPr>
                <w:rFonts w:cs="Arial"/>
                <w:sz w:val="18"/>
                <w:szCs w:val="18"/>
              </w:rPr>
              <w:t>.</w:t>
            </w:r>
            <w:r w:rsidR="00311409">
              <w:rPr>
                <w:rFonts w:cs="Arial"/>
                <w:sz w:val="18"/>
                <w:szCs w:val="18"/>
              </w:rPr>
              <w:t xml:space="preserve"> </w:t>
            </w:r>
          </w:p>
          <w:p w:rsidR="007C5470" w:rsidRPr="00FC0AA4" w:rsidRDefault="007C5470" w:rsidP="00B579C7">
            <w:pPr>
              <w:rPr>
                <w:rFonts w:cs="Arial"/>
                <w:sz w:val="18"/>
                <w:szCs w:val="18"/>
              </w:rPr>
            </w:pPr>
          </w:p>
        </w:tc>
      </w:tr>
      <w:tr w:rsidR="007C5470" w:rsidRPr="00FC0AA4" w:rsidTr="00EC1610">
        <w:tc>
          <w:tcPr>
            <w:tcW w:w="1560" w:type="dxa"/>
          </w:tcPr>
          <w:p w:rsidR="007C5470" w:rsidRPr="007C5470" w:rsidRDefault="007C5470" w:rsidP="009E20A2">
            <w:pPr>
              <w:rPr>
                <w:rFonts w:cs="Arial"/>
                <w:i/>
                <w:sz w:val="18"/>
                <w:szCs w:val="18"/>
              </w:rPr>
            </w:pPr>
            <w:r w:rsidRPr="007C5470">
              <w:rPr>
                <w:rFonts w:cs="Arial"/>
                <w:sz w:val="18"/>
                <w:szCs w:val="18"/>
              </w:rPr>
              <w:t>Information</w:t>
            </w:r>
            <w:r w:rsidR="00346B06">
              <w:rPr>
                <w:rFonts w:cs="Arial"/>
                <w:sz w:val="18"/>
                <w:szCs w:val="18"/>
              </w:rPr>
              <w:t xml:space="preserve"> und Konsultation</w:t>
            </w:r>
          </w:p>
        </w:tc>
        <w:tc>
          <w:tcPr>
            <w:tcW w:w="709" w:type="dxa"/>
          </w:tcPr>
          <w:p w:rsidR="007C5470" w:rsidRPr="009E20A2" w:rsidRDefault="007C5470" w:rsidP="009974EA">
            <w:pPr>
              <w:jc w:val="both"/>
              <w:rPr>
                <w:rFonts w:cs="Arial"/>
                <w:b/>
                <w:sz w:val="18"/>
                <w:szCs w:val="18"/>
                <w:vertAlign w:val="superscript"/>
              </w:rPr>
            </w:pPr>
            <w:r w:rsidRPr="009E20A2">
              <w:rPr>
                <w:rFonts w:cs="Arial"/>
                <w:b/>
                <w:sz w:val="18"/>
                <w:szCs w:val="18"/>
              </w:rPr>
              <w:t>Art. 18</w:t>
            </w:r>
          </w:p>
        </w:tc>
        <w:tc>
          <w:tcPr>
            <w:tcW w:w="7229" w:type="dxa"/>
          </w:tcPr>
          <w:p w:rsidR="007C5470" w:rsidRPr="00D5216A" w:rsidRDefault="007C5470" w:rsidP="00B579C7">
            <w:pPr>
              <w:rPr>
                <w:rFonts w:cs="Arial"/>
                <w:sz w:val="18"/>
                <w:szCs w:val="18"/>
              </w:rPr>
            </w:pPr>
            <w:r w:rsidRPr="00D5216A">
              <w:rPr>
                <w:rFonts w:cs="Arial"/>
                <w:sz w:val="18"/>
                <w:szCs w:val="18"/>
                <w:vertAlign w:val="superscript"/>
              </w:rPr>
              <w:t xml:space="preserve">1 </w:t>
            </w:r>
            <w:r w:rsidRPr="00D5216A">
              <w:rPr>
                <w:rFonts w:cs="Arial"/>
                <w:sz w:val="18"/>
                <w:szCs w:val="18"/>
              </w:rPr>
              <w:t>Die Schulbehörde informiert aktuell und bürgernah über ihre Tätigkeit und das Schulgeschehen. § 7 des Gesetzes über das Öffentlichkeitsprinzip (Öffentlichkeitsgesetz, ÖffG</w:t>
            </w:r>
            <w:r w:rsidR="004F6C40">
              <w:rPr>
                <w:rStyle w:val="Funotenzeichen"/>
                <w:rFonts w:cs="Arial"/>
                <w:sz w:val="18"/>
                <w:szCs w:val="18"/>
              </w:rPr>
              <w:footnoteReference w:id="2"/>
            </w:r>
            <w:r w:rsidRPr="00D5216A">
              <w:rPr>
                <w:rFonts w:cs="Arial"/>
                <w:sz w:val="18"/>
                <w:szCs w:val="18"/>
              </w:rPr>
              <w:t>) ist sinngemäss anwendbar.</w:t>
            </w:r>
          </w:p>
          <w:p w:rsidR="007C5470" w:rsidRPr="00D5216A" w:rsidRDefault="007C5470" w:rsidP="00B579C7">
            <w:pPr>
              <w:rPr>
                <w:rFonts w:cs="Arial"/>
                <w:sz w:val="18"/>
                <w:szCs w:val="18"/>
              </w:rPr>
            </w:pPr>
          </w:p>
          <w:p w:rsidR="007C5470" w:rsidRPr="00FC0AA4" w:rsidRDefault="007C5470" w:rsidP="00B579C7">
            <w:pPr>
              <w:rPr>
                <w:rFonts w:cs="Arial"/>
                <w:b/>
                <w:sz w:val="18"/>
                <w:szCs w:val="18"/>
              </w:rPr>
            </w:pPr>
            <w:r w:rsidRPr="00D5216A">
              <w:rPr>
                <w:rFonts w:cs="Arial"/>
                <w:sz w:val="18"/>
                <w:szCs w:val="18"/>
                <w:vertAlign w:val="superscript"/>
              </w:rPr>
              <w:t>2</w:t>
            </w:r>
            <w:r w:rsidRPr="00D5216A">
              <w:rPr>
                <w:rFonts w:cs="Arial"/>
                <w:sz w:val="18"/>
                <w:szCs w:val="18"/>
              </w:rPr>
              <w:t xml:space="preserve"> Bei Bedarf und insbesondere zur Vorbereitung von wesentlichen Geschäften kann sie Vernehmlassungen, Anhörungen, öffentliche Orientierungsveranstaltungen oder Konsultativabstimmungen durchführen.</w:t>
            </w:r>
          </w:p>
          <w:p w:rsidR="007C5470" w:rsidRPr="00FC0AA4" w:rsidRDefault="007C5470" w:rsidP="00B579C7">
            <w:pPr>
              <w:rPr>
                <w:rFonts w:cs="Arial"/>
                <w:b/>
                <w:sz w:val="18"/>
                <w:szCs w:val="18"/>
              </w:rPr>
            </w:pPr>
          </w:p>
        </w:tc>
      </w:tr>
      <w:tr w:rsidR="007C5470" w:rsidRPr="00FC0AA4" w:rsidTr="00EC1610">
        <w:tc>
          <w:tcPr>
            <w:tcW w:w="1560" w:type="dxa"/>
          </w:tcPr>
          <w:p w:rsidR="007C5470" w:rsidRPr="00FC0AA4" w:rsidRDefault="007C5470" w:rsidP="009E20A2">
            <w:pPr>
              <w:rPr>
                <w:rFonts w:cs="Arial"/>
                <w:b/>
                <w:i/>
                <w:sz w:val="18"/>
                <w:szCs w:val="18"/>
              </w:rPr>
            </w:pPr>
            <w:r w:rsidRPr="00FC0AA4">
              <w:rPr>
                <w:rFonts w:cs="Arial"/>
                <w:sz w:val="18"/>
                <w:szCs w:val="18"/>
              </w:rPr>
              <w:t>Rechnungsprüfungskommission</w:t>
            </w:r>
          </w:p>
        </w:tc>
        <w:tc>
          <w:tcPr>
            <w:tcW w:w="709" w:type="dxa"/>
          </w:tcPr>
          <w:p w:rsidR="007C5470" w:rsidRPr="009E20A2" w:rsidRDefault="007C5470" w:rsidP="009974EA">
            <w:pPr>
              <w:jc w:val="both"/>
              <w:rPr>
                <w:rFonts w:cs="Arial"/>
                <w:sz w:val="18"/>
                <w:szCs w:val="18"/>
                <w:vertAlign w:val="superscript"/>
              </w:rPr>
            </w:pPr>
            <w:r w:rsidRPr="009E20A2">
              <w:rPr>
                <w:rFonts w:cs="Arial"/>
                <w:b/>
                <w:sz w:val="18"/>
                <w:szCs w:val="18"/>
              </w:rPr>
              <w:t>Art. 19</w:t>
            </w:r>
          </w:p>
        </w:tc>
        <w:tc>
          <w:tcPr>
            <w:tcW w:w="7229" w:type="dxa"/>
          </w:tcPr>
          <w:p w:rsidR="007C5470" w:rsidRPr="00D5216A" w:rsidRDefault="007C5470" w:rsidP="00B579C7">
            <w:pPr>
              <w:rPr>
                <w:rFonts w:cs="Arial"/>
                <w:sz w:val="18"/>
                <w:szCs w:val="18"/>
              </w:rPr>
            </w:pPr>
            <w:r w:rsidRPr="00FC0AA4">
              <w:rPr>
                <w:rFonts w:cs="Arial"/>
                <w:sz w:val="18"/>
                <w:szCs w:val="18"/>
                <w:vertAlign w:val="superscript"/>
              </w:rPr>
              <w:t>1</w:t>
            </w:r>
            <w:r w:rsidRPr="00FC0AA4">
              <w:rPr>
                <w:rFonts w:cs="Arial"/>
                <w:sz w:val="18"/>
                <w:szCs w:val="18"/>
              </w:rPr>
              <w:t xml:space="preserve"> Die Rechnungsprüfungskommission besteht aus </w:t>
            </w:r>
            <w:r w:rsidRPr="00FC0AA4">
              <w:rPr>
                <w:rFonts w:cs="Arial"/>
                <w:sz w:val="18"/>
                <w:szCs w:val="18"/>
                <w:highlight w:val="yellow"/>
              </w:rPr>
              <w:fldChar w:fldCharType="begin"/>
            </w:r>
            <w:r w:rsidRPr="00FC0AA4">
              <w:rPr>
                <w:rFonts w:cs="Arial"/>
                <w:sz w:val="18"/>
                <w:szCs w:val="18"/>
                <w:highlight w:val="yellow"/>
              </w:rPr>
              <w:instrText xml:space="preserve"> QUOTE  Anzahl  \* MERGEFORMAT </w:instrText>
            </w:r>
            <w:r w:rsidRPr="00FC0AA4">
              <w:rPr>
                <w:rFonts w:cs="Arial"/>
                <w:sz w:val="18"/>
                <w:szCs w:val="18"/>
                <w:highlight w:val="yellow"/>
              </w:rPr>
              <w:fldChar w:fldCharType="separate"/>
            </w:r>
            <w:r w:rsidRPr="00FC0AA4">
              <w:rPr>
                <w:rFonts w:cs="Arial"/>
                <w:sz w:val="18"/>
                <w:szCs w:val="18"/>
                <w:highlight w:val="yellow"/>
              </w:rPr>
              <w:t>Anzahl</w:t>
            </w:r>
            <w:r w:rsidRPr="00FC0AA4">
              <w:rPr>
                <w:rFonts w:cs="Arial"/>
                <w:sz w:val="18"/>
                <w:szCs w:val="18"/>
                <w:highlight w:val="yellow"/>
              </w:rPr>
              <w:fldChar w:fldCharType="end"/>
            </w:r>
            <w:r w:rsidRPr="00FC0AA4">
              <w:rPr>
                <w:rFonts w:cs="Arial"/>
                <w:sz w:val="18"/>
                <w:szCs w:val="18"/>
              </w:rPr>
              <w:t xml:space="preserve"> ordentlichen Mitgliedern </w:t>
            </w:r>
            <w:r w:rsidR="00346B06">
              <w:rPr>
                <w:rFonts w:cs="Arial"/>
                <w:sz w:val="18"/>
                <w:szCs w:val="18"/>
              </w:rPr>
              <w:t>(</w:t>
            </w:r>
            <w:r w:rsidRPr="00076C79">
              <w:rPr>
                <w:rFonts w:cs="Arial"/>
                <w:sz w:val="18"/>
                <w:szCs w:val="18"/>
                <w:highlight w:val="yellow"/>
              </w:rPr>
              <w:t xml:space="preserve">und </w:t>
            </w:r>
            <w:r w:rsidRPr="00076C79">
              <w:rPr>
                <w:rFonts w:cs="Arial"/>
                <w:sz w:val="18"/>
                <w:szCs w:val="18"/>
                <w:highlight w:val="yellow"/>
              </w:rPr>
              <w:fldChar w:fldCharType="begin"/>
            </w:r>
            <w:r w:rsidRPr="00076C79">
              <w:rPr>
                <w:rFonts w:cs="Arial"/>
                <w:sz w:val="18"/>
                <w:szCs w:val="18"/>
                <w:highlight w:val="yellow"/>
              </w:rPr>
              <w:instrText xml:space="preserve"> QUOTE  Anzahl  \* MERGEFORMAT </w:instrText>
            </w:r>
            <w:r w:rsidRPr="00076C79">
              <w:rPr>
                <w:rFonts w:cs="Arial"/>
                <w:sz w:val="18"/>
                <w:szCs w:val="18"/>
                <w:highlight w:val="yellow"/>
              </w:rPr>
              <w:fldChar w:fldCharType="separate"/>
            </w:r>
            <w:r w:rsidRPr="00076C79">
              <w:rPr>
                <w:rFonts w:cs="Arial"/>
                <w:sz w:val="18"/>
                <w:szCs w:val="18"/>
                <w:highlight w:val="yellow"/>
              </w:rPr>
              <w:t>Anzahl</w:t>
            </w:r>
            <w:r w:rsidRPr="00076C79">
              <w:rPr>
                <w:rFonts w:cs="Arial"/>
                <w:sz w:val="18"/>
                <w:szCs w:val="18"/>
                <w:highlight w:val="yellow"/>
              </w:rPr>
              <w:fldChar w:fldCharType="end"/>
            </w:r>
            <w:r w:rsidRPr="00ED0197">
              <w:rPr>
                <w:rFonts w:cs="Arial"/>
                <w:sz w:val="18"/>
                <w:szCs w:val="18"/>
              </w:rPr>
              <w:t xml:space="preserve"> Ersatzmitgliedern</w:t>
            </w:r>
            <w:r w:rsidR="00ED0197">
              <w:rPr>
                <w:rFonts w:cs="Arial"/>
                <w:sz w:val="18"/>
                <w:szCs w:val="18"/>
              </w:rPr>
              <w:t xml:space="preserve">, </w:t>
            </w:r>
            <w:r w:rsidR="00ED0197" w:rsidRPr="00ED0197">
              <w:rPr>
                <w:rFonts w:cs="Arial"/>
                <w:sz w:val="18"/>
                <w:szCs w:val="18"/>
              </w:rPr>
              <w:t>[</w:t>
            </w:r>
            <w:r w:rsidR="00ED0197" w:rsidRPr="00ED0197">
              <w:rPr>
                <w:rFonts w:cs="Arial"/>
                <w:b/>
                <w:i/>
                <w:sz w:val="18"/>
                <w:szCs w:val="18"/>
              </w:rPr>
              <w:t>fakultativ]</w:t>
            </w:r>
            <w:r w:rsidR="00346B06" w:rsidRPr="00ED0197">
              <w:rPr>
                <w:rFonts w:cs="Arial"/>
                <w:sz w:val="18"/>
                <w:szCs w:val="18"/>
              </w:rPr>
              <w:t>).</w:t>
            </w:r>
            <w:r w:rsidRPr="00FC0AA4">
              <w:rPr>
                <w:rFonts w:cs="Arial"/>
                <w:sz w:val="18"/>
                <w:szCs w:val="18"/>
              </w:rPr>
              <w:t xml:space="preserve"> </w:t>
            </w:r>
            <w:r w:rsidRPr="00D5216A">
              <w:rPr>
                <w:rFonts w:cs="Arial"/>
                <w:sz w:val="18"/>
                <w:szCs w:val="18"/>
              </w:rPr>
              <w:t>Sie konstituiert sich selbst.</w:t>
            </w:r>
          </w:p>
          <w:p w:rsidR="007C5470" w:rsidRPr="00D5216A" w:rsidRDefault="007C5470" w:rsidP="00B579C7">
            <w:pPr>
              <w:rPr>
                <w:rFonts w:cs="Arial"/>
                <w:sz w:val="18"/>
                <w:szCs w:val="18"/>
              </w:rPr>
            </w:pPr>
          </w:p>
          <w:p w:rsidR="007C5470" w:rsidRPr="00D5216A" w:rsidRDefault="007C5470" w:rsidP="00B579C7">
            <w:pPr>
              <w:rPr>
                <w:rFonts w:cs="Arial"/>
                <w:sz w:val="18"/>
                <w:szCs w:val="18"/>
              </w:rPr>
            </w:pPr>
            <w:r w:rsidRPr="00D5216A">
              <w:rPr>
                <w:rFonts w:cs="Arial"/>
                <w:sz w:val="18"/>
                <w:szCs w:val="18"/>
                <w:vertAlign w:val="superscript"/>
              </w:rPr>
              <w:t>2</w:t>
            </w:r>
            <w:r w:rsidRPr="00D5216A">
              <w:rPr>
                <w:rFonts w:cs="Arial"/>
                <w:sz w:val="18"/>
                <w:szCs w:val="18"/>
              </w:rPr>
              <w:t xml:space="preserve"> Sie prüft die Buchhaltung und die Jahresrechnung der Gemeinde in formeller und materieller Hinsicht.</w:t>
            </w:r>
          </w:p>
          <w:p w:rsidR="007C5470" w:rsidRPr="00D5216A" w:rsidRDefault="007C5470" w:rsidP="00B579C7">
            <w:pPr>
              <w:rPr>
                <w:rFonts w:cs="Arial"/>
                <w:sz w:val="18"/>
                <w:szCs w:val="18"/>
              </w:rPr>
            </w:pPr>
          </w:p>
          <w:p w:rsidR="007C5470" w:rsidRPr="00FC0AA4" w:rsidRDefault="007C5470" w:rsidP="00B579C7">
            <w:pPr>
              <w:rPr>
                <w:rFonts w:cs="Arial"/>
                <w:b/>
                <w:sz w:val="18"/>
                <w:szCs w:val="18"/>
              </w:rPr>
            </w:pPr>
            <w:r w:rsidRPr="00D5216A">
              <w:rPr>
                <w:rFonts w:cs="Arial"/>
                <w:sz w:val="18"/>
                <w:szCs w:val="18"/>
                <w:vertAlign w:val="superscript"/>
              </w:rPr>
              <w:t xml:space="preserve">3 </w:t>
            </w:r>
            <w:r w:rsidRPr="00D5216A">
              <w:rPr>
                <w:rFonts w:cs="Arial"/>
                <w:sz w:val="18"/>
                <w:szCs w:val="18"/>
              </w:rPr>
              <w:t>Die Rechnungsprüfungskommission wird bei ihrer Aufgabe durch eine anerkannte externe Revisionsstelle unterstützt. Der Auftrag wird in gegenseitiger Absprache von der Schulbehörde erteilt.</w:t>
            </w:r>
            <w:r w:rsidRPr="00FC0AA4">
              <w:rPr>
                <w:rFonts w:cs="Arial"/>
                <w:b/>
                <w:i/>
                <w:sz w:val="18"/>
                <w:szCs w:val="18"/>
              </w:rPr>
              <w:t xml:space="preserve"> [fakultativ]</w:t>
            </w:r>
          </w:p>
          <w:p w:rsidR="007C5470" w:rsidRPr="00FC0AA4" w:rsidRDefault="007C5470" w:rsidP="00B579C7">
            <w:pPr>
              <w:rPr>
                <w:rFonts w:cs="Arial"/>
                <w:sz w:val="18"/>
                <w:szCs w:val="18"/>
              </w:rPr>
            </w:pPr>
          </w:p>
        </w:tc>
      </w:tr>
      <w:tr w:rsidR="007C5470" w:rsidRPr="00FC0AA4" w:rsidTr="00EC1610">
        <w:tc>
          <w:tcPr>
            <w:tcW w:w="1560" w:type="dxa"/>
          </w:tcPr>
          <w:p w:rsidR="007C5470" w:rsidRPr="00FC0AA4" w:rsidRDefault="007C5470" w:rsidP="009E20A2">
            <w:pPr>
              <w:rPr>
                <w:rFonts w:cs="Arial"/>
                <w:b/>
                <w:i/>
                <w:sz w:val="18"/>
                <w:szCs w:val="18"/>
              </w:rPr>
            </w:pPr>
            <w:r w:rsidRPr="00FC0AA4">
              <w:rPr>
                <w:rFonts w:cs="Arial"/>
                <w:sz w:val="18"/>
                <w:szCs w:val="18"/>
              </w:rPr>
              <w:t>Wahlbüro</w:t>
            </w:r>
          </w:p>
        </w:tc>
        <w:tc>
          <w:tcPr>
            <w:tcW w:w="709" w:type="dxa"/>
          </w:tcPr>
          <w:p w:rsidR="007C5470" w:rsidRPr="009E20A2" w:rsidRDefault="007C5470" w:rsidP="009974EA">
            <w:pPr>
              <w:jc w:val="both"/>
              <w:rPr>
                <w:rFonts w:cs="Arial"/>
                <w:sz w:val="18"/>
                <w:szCs w:val="18"/>
              </w:rPr>
            </w:pPr>
            <w:r w:rsidRPr="009E20A2">
              <w:rPr>
                <w:rFonts w:cs="Arial"/>
                <w:b/>
                <w:sz w:val="18"/>
                <w:szCs w:val="18"/>
              </w:rPr>
              <w:t>Art. 20</w:t>
            </w:r>
          </w:p>
        </w:tc>
        <w:tc>
          <w:tcPr>
            <w:tcW w:w="7229" w:type="dxa"/>
          </w:tcPr>
          <w:p w:rsidR="007C5470" w:rsidRPr="00FC0AA4" w:rsidRDefault="007C5470" w:rsidP="00B579C7">
            <w:pPr>
              <w:rPr>
                <w:rFonts w:cs="Arial"/>
                <w:i/>
                <w:sz w:val="18"/>
                <w:szCs w:val="18"/>
              </w:rPr>
            </w:pPr>
            <w:r w:rsidRPr="00FC0AA4">
              <w:rPr>
                <w:rFonts w:cs="Arial"/>
                <w:sz w:val="18"/>
                <w:szCs w:val="18"/>
                <w:vertAlign w:val="superscript"/>
              </w:rPr>
              <w:t xml:space="preserve">1 </w:t>
            </w:r>
            <w:r w:rsidRPr="00FC0AA4">
              <w:rPr>
                <w:rFonts w:cs="Arial"/>
                <w:sz w:val="18"/>
                <w:szCs w:val="18"/>
              </w:rPr>
              <w:t xml:space="preserve">Das Wahlbüro besteht aus der Präsidentin oder dem Präsidenten und der Aktuarin oder dem Aktuar der Schulbehörde </w:t>
            </w:r>
            <w:r w:rsidRPr="00D5216A">
              <w:rPr>
                <w:rFonts w:cs="Arial"/>
                <w:sz w:val="18"/>
                <w:szCs w:val="18"/>
              </w:rPr>
              <w:t xml:space="preserve">sowie weiteren </w:t>
            </w:r>
            <w:r w:rsidRPr="00D5216A">
              <w:rPr>
                <w:rFonts w:cs="Arial"/>
                <w:sz w:val="18"/>
                <w:szCs w:val="18"/>
                <w:highlight w:val="yellow"/>
              </w:rPr>
              <w:t>Anzahl</w:t>
            </w:r>
            <w:r w:rsidRPr="00D5216A">
              <w:rPr>
                <w:rFonts w:cs="Arial"/>
                <w:sz w:val="18"/>
                <w:szCs w:val="18"/>
              </w:rPr>
              <w:t xml:space="preserve"> Mitgliedern aus dem Kreis der Stimmberechtigen</w:t>
            </w:r>
            <w:r w:rsidRPr="00FC0AA4">
              <w:rPr>
                <w:rFonts w:cs="Arial"/>
                <w:i/>
                <w:sz w:val="18"/>
                <w:szCs w:val="18"/>
              </w:rPr>
              <w:t>.</w:t>
            </w:r>
          </w:p>
          <w:p w:rsidR="007C5470" w:rsidRPr="00D5216A" w:rsidRDefault="007C5470" w:rsidP="00B579C7">
            <w:pPr>
              <w:tabs>
                <w:tab w:val="left" w:pos="1206"/>
              </w:tabs>
              <w:ind w:left="1206" w:hanging="1206"/>
              <w:rPr>
                <w:rFonts w:cs="Arial"/>
                <w:sz w:val="18"/>
                <w:szCs w:val="18"/>
                <w:highlight w:val="yellow"/>
              </w:rPr>
            </w:pPr>
          </w:p>
          <w:p w:rsidR="007C5470" w:rsidRPr="00FC0AA4" w:rsidRDefault="007C5470" w:rsidP="00B579C7">
            <w:pPr>
              <w:rPr>
                <w:rFonts w:cs="Arial"/>
                <w:b/>
                <w:i/>
                <w:sz w:val="18"/>
                <w:szCs w:val="18"/>
              </w:rPr>
            </w:pPr>
            <w:r w:rsidRPr="00D5216A">
              <w:rPr>
                <w:rFonts w:cs="Arial"/>
                <w:sz w:val="18"/>
                <w:szCs w:val="18"/>
                <w:vertAlign w:val="superscript"/>
              </w:rPr>
              <w:t xml:space="preserve">2 </w:t>
            </w:r>
            <w:r w:rsidRPr="00D5216A">
              <w:rPr>
                <w:rFonts w:cs="Arial"/>
                <w:sz w:val="18"/>
                <w:szCs w:val="18"/>
              </w:rPr>
              <w:t xml:space="preserve">Die </w:t>
            </w:r>
            <w:r w:rsidRPr="00D5216A">
              <w:rPr>
                <w:rFonts w:cs="Arial"/>
                <w:sz w:val="18"/>
                <w:szCs w:val="18"/>
                <w:highlight w:val="yellow"/>
              </w:rPr>
              <w:t>Anzahl</w:t>
            </w:r>
            <w:r w:rsidRPr="00D5216A">
              <w:rPr>
                <w:rFonts w:cs="Arial"/>
                <w:sz w:val="18"/>
                <w:szCs w:val="18"/>
              </w:rPr>
              <w:t xml:space="preserve"> als Urnenoffizianten eingesetzten Mitglieder des Wahlbüros werden ohne Durchführung einer Wahl von </w:t>
            </w:r>
            <w:r w:rsidRPr="00311409">
              <w:rPr>
                <w:rFonts w:cs="Arial"/>
                <w:sz w:val="18"/>
                <w:szCs w:val="18"/>
                <w:highlight w:val="yellow"/>
              </w:rPr>
              <w:t>der Politischen Gemeinde</w:t>
            </w:r>
            <w:r w:rsidR="00311409" w:rsidRPr="00311409">
              <w:rPr>
                <w:rFonts w:cs="Arial"/>
                <w:sz w:val="18"/>
                <w:szCs w:val="18"/>
                <w:highlight w:val="yellow"/>
              </w:rPr>
              <w:t xml:space="preserve"> /</w:t>
            </w:r>
            <w:r w:rsidR="00076C79" w:rsidRPr="00311409">
              <w:rPr>
                <w:rFonts w:cs="Arial"/>
                <w:b/>
                <w:i/>
                <w:sz w:val="18"/>
                <w:szCs w:val="18"/>
                <w:highlight w:val="yellow"/>
              </w:rPr>
              <w:t xml:space="preserve"> </w:t>
            </w:r>
            <w:r w:rsidRPr="00311409">
              <w:rPr>
                <w:rFonts w:cs="Arial"/>
                <w:sz w:val="18"/>
                <w:szCs w:val="18"/>
                <w:highlight w:val="yellow"/>
              </w:rPr>
              <w:t xml:space="preserve">den </w:t>
            </w:r>
            <w:r w:rsidRPr="00076C79">
              <w:rPr>
                <w:rFonts w:cs="Arial"/>
                <w:sz w:val="18"/>
                <w:szCs w:val="18"/>
                <w:highlight w:val="yellow"/>
              </w:rPr>
              <w:t>Politischen Gemeinden</w:t>
            </w:r>
            <w:r w:rsidRPr="00D5216A">
              <w:rPr>
                <w:rFonts w:cs="Arial"/>
                <w:sz w:val="18"/>
                <w:szCs w:val="18"/>
              </w:rPr>
              <w:t xml:space="preserve"> beigezogen. Der Beizug setzt deren Stimmberechtigung in der Schulgemeinde und die Zustimmung der Politischen Gemeinde voraus.</w:t>
            </w:r>
            <w:r w:rsidRPr="00FC0AA4">
              <w:rPr>
                <w:rFonts w:cs="Arial"/>
                <w:b/>
                <w:i/>
                <w:sz w:val="18"/>
                <w:szCs w:val="18"/>
              </w:rPr>
              <w:t xml:space="preserve"> [fakultativ]</w:t>
            </w:r>
          </w:p>
          <w:p w:rsidR="007C5470" w:rsidRPr="00FC0AA4" w:rsidRDefault="007C5470" w:rsidP="00B579C7">
            <w:pPr>
              <w:rPr>
                <w:rFonts w:cs="Arial"/>
                <w:b/>
                <w:i/>
                <w:sz w:val="18"/>
                <w:szCs w:val="18"/>
              </w:rPr>
            </w:pPr>
          </w:p>
        </w:tc>
      </w:tr>
      <w:tr w:rsidR="007C5470" w:rsidRPr="00FC0AA4" w:rsidTr="00EC1610">
        <w:tc>
          <w:tcPr>
            <w:tcW w:w="1560" w:type="dxa"/>
          </w:tcPr>
          <w:p w:rsidR="007C5470" w:rsidRPr="00FC0AA4" w:rsidRDefault="007C5470" w:rsidP="009E20A2">
            <w:pPr>
              <w:rPr>
                <w:rFonts w:cs="Arial"/>
                <w:b/>
                <w:i/>
                <w:sz w:val="18"/>
                <w:szCs w:val="18"/>
              </w:rPr>
            </w:pPr>
            <w:r w:rsidRPr="00FC0AA4">
              <w:rPr>
                <w:rFonts w:cs="Arial"/>
                <w:sz w:val="18"/>
                <w:szCs w:val="18"/>
              </w:rPr>
              <w:t>Schulleitung</w:t>
            </w:r>
          </w:p>
        </w:tc>
        <w:tc>
          <w:tcPr>
            <w:tcW w:w="709" w:type="dxa"/>
          </w:tcPr>
          <w:p w:rsidR="007C5470" w:rsidRPr="009E20A2" w:rsidRDefault="007C5470" w:rsidP="009974EA">
            <w:pPr>
              <w:jc w:val="both"/>
              <w:rPr>
                <w:rFonts w:cs="Arial"/>
                <w:sz w:val="18"/>
                <w:szCs w:val="18"/>
              </w:rPr>
            </w:pPr>
            <w:r w:rsidRPr="009E20A2">
              <w:rPr>
                <w:rFonts w:cs="Arial"/>
                <w:b/>
                <w:sz w:val="18"/>
                <w:szCs w:val="18"/>
              </w:rPr>
              <w:t>Art. 21</w:t>
            </w:r>
          </w:p>
        </w:tc>
        <w:tc>
          <w:tcPr>
            <w:tcW w:w="7229" w:type="dxa"/>
          </w:tcPr>
          <w:p w:rsidR="007C5470" w:rsidRPr="00FC0AA4" w:rsidRDefault="00421C76" w:rsidP="00B579C7">
            <w:pPr>
              <w:tabs>
                <w:tab w:val="left" w:pos="232"/>
              </w:tabs>
              <w:rPr>
                <w:rFonts w:cs="Arial"/>
                <w:i/>
                <w:sz w:val="18"/>
                <w:szCs w:val="18"/>
              </w:rPr>
            </w:pPr>
            <w:r w:rsidRPr="00FC0AA4">
              <w:rPr>
                <w:rFonts w:cs="Arial"/>
                <w:sz w:val="18"/>
                <w:szCs w:val="18"/>
                <w:vertAlign w:val="superscript"/>
              </w:rPr>
              <w:t>1</w:t>
            </w:r>
            <w:r w:rsidRPr="00FC0AA4">
              <w:rPr>
                <w:rFonts w:cs="Arial"/>
                <w:sz w:val="18"/>
                <w:szCs w:val="18"/>
              </w:rPr>
              <w:t xml:space="preserve"> </w:t>
            </w:r>
            <w:r w:rsidR="007C5470" w:rsidRPr="00FC0AA4">
              <w:rPr>
                <w:rFonts w:cs="Arial"/>
                <w:sz w:val="18"/>
                <w:szCs w:val="18"/>
              </w:rPr>
              <w:t>Die Schulbehörde setzt Schulleitungen ein. Sie kann ihnen im Rahmen der Gesetzgebung Aufgaben und Befugnisse übertragen.</w:t>
            </w:r>
          </w:p>
          <w:p w:rsidR="007C5470" w:rsidRPr="00FC0AA4" w:rsidRDefault="007C5470" w:rsidP="00B579C7">
            <w:pPr>
              <w:ind w:left="70"/>
              <w:rPr>
                <w:rFonts w:cs="Arial"/>
                <w:sz w:val="18"/>
                <w:szCs w:val="18"/>
              </w:rPr>
            </w:pPr>
          </w:p>
        </w:tc>
      </w:tr>
      <w:tr w:rsidR="007C5470" w:rsidRPr="00D5216A" w:rsidTr="00EC1610">
        <w:tc>
          <w:tcPr>
            <w:tcW w:w="1560" w:type="dxa"/>
          </w:tcPr>
          <w:p w:rsidR="007C5470" w:rsidRPr="00D5216A" w:rsidRDefault="007C5470" w:rsidP="009E20A2">
            <w:pPr>
              <w:rPr>
                <w:rFonts w:cs="Arial"/>
                <w:b/>
                <w:sz w:val="18"/>
                <w:szCs w:val="18"/>
              </w:rPr>
            </w:pPr>
          </w:p>
        </w:tc>
        <w:tc>
          <w:tcPr>
            <w:tcW w:w="709" w:type="dxa"/>
            <w:shd w:val="clear" w:color="auto" w:fill="auto"/>
          </w:tcPr>
          <w:p w:rsidR="007C5470" w:rsidRPr="009E20A2" w:rsidRDefault="007C5470" w:rsidP="009974EA">
            <w:pPr>
              <w:rPr>
                <w:rFonts w:cs="Arial"/>
                <w:b/>
                <w:sz w:val="18"/>
                <w:szCs w:val="18"/>
              </w:rPr>
            </w:pPr>
          </w:p>
        </w:tc>
        <w:tc>
          <w:tcPr>
            <w:tcW w:w="7229" w:type="dxa"/>
            <w:shd w:val="clear" w:color="auto" w:fill="auto"/>
          </w:tcPr>
          <w:p w:rsidR="007C5470" w:rsidRPr="00D5216A" w:rsidRDefault="007C5470" w:rsidP="00B579C7">
            <w:pPr>
              <w:rPr>
                <w:rFonts w:cs="Arial"/>
                <w:b/>
                <w:sz w:val="18"/>
                <w:szCs w:val="18"/>
              </w:rPr>
            </w:pPr>
            <w:r w:rsidRPr="00D5216A">
              <w:rPr>
                <w:rFonts w:cs="Arial"/>
                <w:b/>
                <w:sz w:val="18"/>
                <w:szCs w:val="18"/>
              </w:rPr>
              <w:t>4. Schlussbestimmung</w:t>
            </w:r>
          </w:p>
        </w:tc>
      </w:tr>
      <w:tr w:rsidR="007C5470" w:rsidRPr="00FC0AA4" w:rsidTr="00EC1610">
        <w:tc>
          <w:tcPr>
            <w:tcW w:w="1560" w:type="dxa"/>
          </w:tcPr>
          <w:p w:rsidR="007C5470" w:rsidRPr="00FC0AA4" w:rsidRDefault="009E20A2" w:rsidP="009E20A2">
            <w:pPr>
              <w:rPr>
                <w:rFonts w:cs="Arial"/>
                <w:b/>
                <w:i/>
                <w:sz w:val="18"/>
                <w:szCs w:val="18"/>
              </w:rPr>
            </w:pPr>
            <w:r w:rsidRPr="00FC0AA4">
              <w:rPr>
                <w:rFonts w:cs="Arial"/>
                <w:sz w:val="18"/>
                <w:szCs w:val="18"/>
              </w:rPr>
              <w:t>Inkrafttreten</w:t>
            </w:r>
          </w:p>
        </w:tc>
        <w:tc>
          <w:tcPr>
            <w:tcW w:w="709" w:type="dxa"/>
            <w:shd w:val="clear" w:color="auto" w:fill="auto"/>
          </w:tcPr>
          <w:p w:rsidR="007C5470" w:rsidRPr="009E20A2" w:rsidRDefault="007C5470" w:rsidP="009974EA">
            <w:pPr>
              <w:jc w:val="both"/>
              <w:rPr>
                <w:rFonts w:cs="Arial"/>
                <w:b/>
                <w:sz w:val="18"/>
                <w:szCs w:val="18"/>
              </w:rPr>
            </w:pPr>
            <w:r w:rsidRPr="009E20A2">
              <w:rPr>
                <w:rFonts w:cs="Arial"/>
                <w:b/>
                <w:sz w:val="18"/>
                <w:szCs w:val="18"/>
              </w:rPr>
              <w:t>Art. 22</w:t>
            </w:r>
          </w:p>
        </w:tc>
        <w:tc>
          <w:tcPr>
            <w:tcW w:w="7229" w:type="dxa"/>
            <w:shd w:val="clear" w:color="auto" w:fill="auto"/>
          </w:tcPr>
          <w:p w:rsidR="007C5470" w:rsidRDefault="00421C76" w:rsidP="00B579C7">
            <w:pPr>
              <w:rPr>
                <w:rFonts w:cs="Arial"/>
                <w:sz w:val="18"/>
                <w:szCs w:val="18"/>
              </w:rPr>
            </w:pPr>
            <w:r w:rsidRPr="00FC0AA4">
              <w:rPr>
                <w:rFonts w:cs="Arial"/>
                <w:sz w:val="18"/>
                <w:szCs w:val="18"/>
                <w:vertAlign w:val="superscript"/>
              </w:rPr>
              <w:t>1</w:t>
            </w:r>
            <w:r w:rsidRPr="00FC0AA4">
              <w:rPr>
                <w:rFonts w:cs="Arial"/>
                <w:sz w:val="18"/>
                <w:szCs w:val="18"/>
              </w:rPr>
              <w:t xml:space="preserve"> </w:t>
            </w:r>
            <w:r w:rsidR="007C5470" w:rsidRPr="00FC0AA4">
              <w:rPr>
                <w:rFonts w:cs="Arial"/>
                <w:sz w:val="18"/>
                <w:szCs w:val="18"/>
              </w:rPr>
              <w:t xml:space="preserve">Diese Gemeindeordnung tritt am </w:t>
            </w:r>
            <w:r w:rsidR="007C5470" w:rsidRPr="00FC0AA4">
              <w:rPr>
                <w:rFonts w:cs="Arial"/>
                <w:sz w:val="18"/>
                <w:szCs w:val="18"/>
                <w:highlight w:val="yellow"/>
              </w:rPr>
              <w:fldChar w:fldCharType="begin"/>
            </w:r>
            <w:r w:rsidR="007C5470" w:rsidRPr="00FC0AA4">
              <w:rPr>
                <w:rFonts w:cs="Arial"/>
                <w:sz w:val="18"/>
                <w:szCs w:val="18"/>
                <w:highlight w:val="yellow"/>
              </w:rPr>
              <w:instrText xml:space="preserve"> QUOTE  Datum  \* MERGEFORMAT </w:instrText>
            </w:r>
            <w:r w:rsidR="007C5470" w:rsidRPr="00FC0AA4">
              <w:rPr>
                <w:rFonts w:cs="Arial"/>
                <w:sz w:val="18"/>
                <w:szCs w:val="18"/>
                <w:highlight w:val="yellow"/>
              </w:rPr>
              <w:fldChar w:fldCharType="separate"/>
            </w:r>
            <w:r w:rsidR="007C5470" w:rsidRPr="00FC0AA4">
              <w:rPr>
                <w:rFonts w:cs="Arial"/>
                <w:sz w:val="18"/>
                <w:szCs w:val="18"/>
                <w:highlight w:val="yellow"/>
              </w:rPr>
              <w:t>Datum</w:t>
            </w:r>
            <w:r w:rsidR="007C5470" w:rsidRPr="00FC0AA4">
              <w:rPr>
                <w:rFonts w:cs="Arial"/>
                <w:sz w:val="18"/>
                <w:szCs w:val="18"/>
                <w:highlight w:val="yellow"/>
              </w:rPr>
              <w:fldChar w:fldCharType="end"/>
            </w:r>
            <w:r w:rsidR="007C5470" w:rsidRPr="00FC0AA4">
              <w:rPr>
                <w:rFonts w:cs="Arial"/>
                <w:sz w:val="18"/>
                <w:szCs w:val="18"/>
              </w:rPr>
              <w:t xml:space="preserve"> in Kraft und ersetzt die Gemeindeordnung vom </w:t>
            </w:r>
            <w:r w:rsidR="007C5470" w:rsidRPr="00FC0AA4">
              <w:rPr>
                <w:rFonts w:cs="Arial"/>
                <w:sz w:val="18"/>
                <w:szCs w:val="18"/>
                <w:highlight w:val="yellow"/>
              </w:rPr>
              <w:fldChar w:fldCharType="begin"/>
            </w:r>
            <w:r w:rsidR="007C5470" w:rsidRPr="00FC0AA4">
              <w:rPr>
                <w:rFonts w:cs="Arial"/>
                <w:sz w:val="18"/>
                <w:szCs w:val="18"/>
                <w:highlight w:val="yellow"/>
              </w:rPr>
              <w:instrText xml:space="preserve"> QUOTE  Datum  \* MERGEFORMAT </w:instrText>
            </w:r>
            <w:r w:rsidR="007C5470" w:rsidRPr="00FC0AA4">
              <w:rPr>
                <w:rFonts w:cs="Arial"/>
                <w:sz w:val="18"/>
                <w:szCs w:val="18"/>
                <w:highlight w:val="yellow"/>
              </w:rPr>
              <w:fldChar w:fldCharType="separate"/>
            </w:r>
            <w:r w:rsidR="007C5470" w:rsidRPr="00FC0AA4">
              <w:rPr>
                <w:rFonts w:cs="Arial"/>
                <w:sz w:val="18"/>
                <w:szCs w:val="18"/>
                <w:highlight w:val="yellow"/>
              </w:rPr>
              <w:t>Datum</w:t>
            </w:r>
            <w:r w:rsidR="007C5470" w:rsidRPr="00FC0AA4">
              <w:rPr>
                <w:rFonts w:cs="Arial"/>
                <w:sz w:val="18"/>
                <w:szCs w:val="18"/>
                <w:highlight w:val="yellow"/>
              </w:rPr>
              <w:fldChar w:fldCharType="end"/>
            </w:r>
            <w:r w:rsidR="007C5470" w:rsidRPr="00FC0AA4">
              <w:rPr>
                <w:rFonts w:cs="Arial"/>
                <w:sz w:val="18"/>
                <w:szCs w:val="18"/>
              </w:rPr>
              <w:t>.</w:t>
            </w:r>
          </w:p>
          <w:p w:rsidR="00346B06" w:rsidRPr="00FC0AA4" w:rsidRDefault="00346B06" w:rsidP="00B579C7">
            <w:pPr>
              <w:rPr>
                <w:rFonts w:cs="Arial"/>
                <w:sz w:val="18"/>
                <w:szCs w:val="18"/>
              </w:rPr>
            </w:pPr>
          </w:p>
        </w:tc>
      </w:tr>
      <w:tr w:rsidR="007C5470" w:rsidRPr="00FC0AA4" w:rsidTr="00EC1610">
        <w:trPr>
          <w:trHeight w:val="1091"/>
        </w:trPr>
        <w:tc>
          <w:tcPr>
            <w:tcW w:w="1560" w:type="dxa"/>
          </w:tcPr>
          <w:p w:rsidR="007C5470" w:rsidRPr="00FC0AA4" w:rsidRDefault="007C5470" w:rsidP="009E20A2">
            <w:pPr>
              <w:rPr>
                <w:rFonts w:cs="Arial"/>
                <w:b/>
                <w:i/>
                <w:sz w:val="18"/>
                <w:szCs w:val="18"/>
              </w:rPr>
            </w:pPr>
          </w:p>
        </w:tc>
        <w:tc>
          <w:tcPr>
            <w:tcW w:w="709" w:type="dxa"/>
            <w:shd w:val="clear" w:color="auto" w:fill="auto"/>
          </w:tcPr>
          <w:p w:rsidR="007C5470" w:rsidRPr="009E20A2" w:rsidRDefault="007C5470" w:rsidP="009974EA">
            <w:pPr>
              <w:jc w:val="both"/>
              <w:rPr>
                <w:rFonts w:cs="Arial"/>
                <w:b/>
                <w:sz w:val="18"/>
                <w:szCs w:val="18"/>
              </w:rPr>
            </w:pPr>
          </w:p>
        </w:tc>
        <w:tc>
          <w:tcPr>
            <w:tcW w:w="7229" w:type="dxa"/>
            <w:shd w:val="clear" w:color="auto" w:fill="auto"/>
          </w:tcPr>
          <w:p w:rsidR="007C5470" w:rsidRDefault="007C5470" w:rsidP="00B579C7">
            <w:pPr>
              <w:rPr>
                <w:rFonts w:cs="Arial"/>
                <w:sz w:val="18"/>
                <w:szCs w:val="18"/>
              </w:rPr>
            </w:pPr>
          </w:p>
          <w:p w:rsidR="007C5470" w:rsidRPr="00FC0AA4" w:rsidRDefault="007C5470" w:rsidP="00B579C7">
            <w:pPr>
              <w:rPr>
                <w:rFonts w:cs="Arial"/>
                <w:sz w:val="18"/>
                <w:szCs w:val="18"/>
              </w:rPr>
            </w:pPr>
            <w:r w:rsidRPr="00FC0AA4">
              <w:rPr>
                <w:rFonts w:cs="Arial"/>
                <w:sz w:val="18"/>
                <w:szCs w:val="18"/>
              </w:rPr>
              <w:t xml:space="preserve">Beschlossen anlässlich der </w:t>
            </w:r>
            <w:r w:rsidRPr="00346B06">
              <w:rPr>
                <w:rFonts w:cs="Arial"/>
                <w:sz w:val="18"/>
                <w:szCs w:val="18"/>
                <w:highlight w:val="yellow"/>
              </w:rPr>
              <w:t xml:space="preserve">Gemeindeversammlung </w:t>
            </w:r>
            <w:r w:rsidR="00311409" w:rsidRPr="00ED0197">
              <w:rPr>
                <w:rFonts w:cs="Arial"/>
                <w:sz w:val="18"/>
                <w:szCs w:val="18"/>
                <w:highlight w:val="yellow"/>
              </w:rPr>
              <w:t>/</w:t>
            </w:r>
            <w:r w:rsidR="00346B06" w:rsidRPr="00ED0197">
              <w:rPr>
                <w:rFonts w:cs="Arial"/>
                <w:sz w:val="18"/>
                <w:szCs w:val="18"/>
                <w:highlight w:val="yellow"/>
              </w:rPr>
              <w:t xml:space="preserve"> </w:t>
            </w:r>
            <w:r w:rsidRPr="00346B06">
              <w:rPr>
                <w:rFonts w:cs="Arial"/>
                <w:sz w:val="18"/>
                <w:szCs w:val="18"/>
                <w:highlight w:val="yellow"/>
              </w:rPr>
              <w:t>U</w:t>
            </w:r>
            <w:r w:rsidRPr="00FC0AA4">
              <w:rPr>
                <w:rFonts w:cs="Arial"/>
                <w:sz w:val="18"/>
                <w:szCs w:val="18"/>
                <w:highlight w:val="yellow"/>
              </w:rPr>
              <w:t>rnenabstimmung</w:t>
            </w:r>
            <w:r w:rsidR="00076C79">
              <w:rPr>
                <w:rFonts w:cs="Arial"/>
                <w:sz w:val="18"/>
                <w:szCs w:val="18"/>
              </w:rPr>
              <w:t xml:space="preserve"> </w:t>
            </w:r>
            <w:r w:rsidRPr="00FC0AA4">
              <w:rPr>
                <w:rFonts w:cs="Arial"/>
                <w:sz w:val="18"/>
                <w:szCs w:val="18"/>
              </w:rPr>
              <w:t xml:space="preserve">vom </w:t>
            </w:r>
            <w:r w:rsidRPr="00FC0AA4">
              <w:rPr>
                <w:rFonts w:cs="Arial"/>
                <w:sz w:val="18"/>
                <w:szCs w:val="18"/>
                <w:highlight w:val="yellow"/>
              </w:rPr>
              <w:fldChar w:fldCharType="begin"/>
            </w:r>
            <w:r w:rsidRPr="00FC0AA4">
              <w:rPr>
                <w:rFonts w:cs="Arial"/>
                <w:sz w:val="18"/>
                <w:szCs w:val="18"/>
                <w:highlight w:val="yellow"/>
              </w:rPr>
              <w:instrText xml:space="preserve"> QUOTE  Datum  \* MERGEFORMAT </w:instrText>
            </w:r>
            <w:r w:rsidRPr="00FC0AA4">
              <w:rPr>
                <w:rFonts w:cs="Arial"/>
                <w:sz w:val="18"/>
                <w:szCs w:val="18"/>
                <w:highlight w:val="yellow"/>
              </w:rPr>
              <w:fldChar w:fldCharType="separate"/>
            </w:r>
            <w:r w:rsidRPr="00FC0AA4">
              <w:rPr>
                <w:rFonts w:cs="Arial"/>
                <w:sz w:val="18"/>
                <w:szCs w:val="18"/>
                <w:highlight w:val="yellow"/>
              </w:rPr>
              <w:t>Datum</w:t>
            </w:r>
            <w:r w:rsidRPr="00FC0AA4">
              <w:rPr>
                <w:rFonts w:cs="Arial"/>
                <w:sz w:val="18"/>
                <w:szCs w:val="18"/>
                <w:highlight w:val="yellow"/>
              </w:rPr>
              <w:fldChar w:fldCharType="end"/>
            </w:r>
            <w:r w:rsidRPr="00FC0AA4">
              <w:rPr>
                <w:rFonts w:cs="Arial"/>
                <w:sz w:val="18"/>
                <w:szCs w:val="18"/>
              </w:rPr>
              <w:t>.</w:t>
            </w:r>
          </w:p>
          <w:p w:rsidR="002620F9" w:rsidRDefault="002620F9" w:rsidP="00B579C7">
            <w:pPr>
              <w:rPr>
                <w:rFonts w:cs="Arial"/>
                <w:sz w:val="18"/>
                <w:szCs w:val="18"/>
                <w:highlight w:val="yellow"/>
              </w:rPr>
            </w:pPr>
          </w:p>
          <w:p w:rsidR="002620F9" w:rsidRDefault="002620F9" w:rsidP="00B579C7">
            <w:pPr>
              <w:rPr>
                <w:rFonts w:cs="Arial"/>
                <w:sz w:val="18"/>
                <w:szCs w:val="18"/>
                <w:highlight w:val="yellow"/>
              </w:rPr>
            </w:pPr>
          </w:p>
          <w:p w:rsidR="007C5470" w:rsidRPr="00076C79" w:rsidRDefault="007C5470" w:rsidP="00B579C7">
            <w:pPr>
              <w:rPr>
                <w:rFonts w:cs="Arial"/>
                <w:sz w:val="18"/>
                <w:szCs w:val="18"/>
                <w:highlight w:val="yellow"/>
              </w:rPr>
            </w:pPr>
            <w:r w:rsidRPr="00FC0AA4">
              <w:rPr>
                <w:rFonts w:cs="Arial"/>
                <w:sz w:val="18"/>
                <w:szCs w:val="18"/>
                <w:highlight w:val="yellow"/>
              </w:rPr>
              <w:t>Die Präsidentin / Der Präsident</w:t>
            </w:r>
            <w:r w:rsidRPr="00FC0AA4">
              <w:rPr>
                <w:rFonts w:cs="Arial"/>
                <w:sz w:val="18"/>
                <w:szCs w:val="18"/>
              </w:rPr>
              <w:t xml:space="preserve"> der </w:t>
            </w:r>
            <w:r w:rsidR="00076C79">
              <w:rPr>
                <w:rFonts w:cs="Arial"/>
                <w:sz w:val="18"/>
                <w:szCs w:val="18"/>
                <w:highlight w:val="yellow"/>
              </w:rPr>
              <w:t xml:space="preserve"> </w:t>
            </w:r>
            <w:r w:rsidRPr="00076C79">
              <w:rPr>
                <w:rFonts w:cs="Arial"/>
                <w:sz w:val="18"/>
                <w:szCs w:val="18"/>
                <w:highlight w:val="yellow"/>
              </w:rPr>
              <w:t>Primarschulgemeinde / Sekundarschulgemeinde</w:t>
            </w:r>
            <w:r w:rsidR="00311409">
              <w:rPr>
                <w:rFonts w:cs="Arial"/>
                <w:sz w:val="18"/>
                <w:szCs w:val="18"/>
                <w:highlight w:val="yellow"/>
              </w:rPr>
              <w:t xml:space="preserve"> / Volksschulgemeinde</w:t>
            </w:r>
            <w:r w:rsidRPr="00076C79">
              <w:rPr>
                <w:rFonts w:cs="Arial"/>
                <w:sz w:val="18"/>
                <w:szCs w:val="18"/>
                <w:highlight w:val="yellow"/>
              </w:rPr>
              <w:t xml:space="preserve"> </w:t>
            </w:r>
            <w:r w:rsidRPr="00FC0AA4">
              <w:rPr>
                <w:rFonts w:cs="Arial"/>
                <w:sz w:val="18"/>
                <w:szCs w:val="18"/>
                <w:highlight w:val="yellow"/>
              </w:rPr>
              <w:fldChar w:fldCharType="begin"/>
            </w:r>
            <w:r w:rsidRPr="00FC0AA4">
              <w:rPr>
                <w:rFonts w:cs="Arial"/>
                <w:sz w:val="18"/>
                <w:szCs w:val="18"/>
                <w:highlight w:val="yellow"/>
              </w:rPr>
              <w:instrText xml:space="preserve"> QUOTE  Name  \* MERGEFORMAT </w:instrText>
            </w:r>
            <w:r w:rsidRPr="00FC0AA4">
              <w:rPr>
                <w:rFonts w:cs="Arial"/>
                <w:sz w:val="18"/>
                <w:szCs w:val="18"/>
                <w:highlight w:val="yellow"/>
              </w:rPr>
              <w:fldChar w:fldCharType="separate"/>
            </w:r>
            <w:r w:rsidRPr="00FC0AA4">
              <w:rPr>
                <w:rFonts w:cs="Arial"/>
                <w:sz w:val="18"/>
                <w:szCs w:val="18"/>
                <w:highlight w:val="yellow"/>
              </w:rPr>
              <w:t>Name</w:t>
            </w:r>
            <w:r w:rsidRPr="00FC0AA4">
              <w:rPr>
                <w:rFonts w:cs="Arial"/>
                <w:sz w:val="18"/>
                <w:szCs w:val="18"/>
                <w:highlight w:val="yellow"/>
              </w:rPr>
              <w:fldChar w:fldCharType="end"/>
            </w:r>
            <w:r w:rsidRPr="00076C79">
              <w:rPr>
                <w:rFonts w:cs="Arial"/>
                <w:sz w:val="18"/>
                <w:szCs w:val="18"/>
                <w:highlight w:val="yellow"/>
              </w:rPr>
              <w:t>:</w:t>
            </w:r>
          </w:p>
          <w:p w:rsidR="007C5470" w:rsidRDefault="007C5470" w:rsidP="00B579C7">
            <w:pPr>
              <w:rPr>
                <w:rFonts w:cs="Arial"/>
                <w:sz w:val="18"/>
                <w:szCs w:val="18"/>
              </w:rPr>
            </w:pPr>
          </w:p>
          <w:p w:rsidR="002620F9" w:rsidRPr="00FC0AA4" w:rsidRDefault="002620F9" w:rsidP="00B579C7">
            <w:pPr>
              <w:rPr>
                <w:rFonts w:cs="Arial"/>
                <w:sz w:val="18"/>
                <w:szCs w:val="18"/>
              </w:rPr>
            </w:pPr>
          </w:p>
          <w:p w:rsidR="007C5470" w:rsidRDefault="007C5470" w:rsidP="00B579C7">
            <w:pPr>
              <w:rPr>
                <w:rFonts w:cs="Arial"/>
                <w:sz w:val="18"/>
                <w:szCs w:val="18"/>
              </w:rPr>
            </w:pPr>
            <w:r w:rsidRPr="00311409">
              <w:rPr>
                <w:rFonts w:cs="Arial"/>
                <w:sz w:val="18"/>
                <w:szCs w:val="18"/>
                <w:highlight w:val="yellow"/>
              </w:rPr>
              <w:t>Die Protokollführerin/ Der Protokollführer:</w:t>
            </w:r>
          </w:p>
          <w:p w:rsidR="007C5470" w:rsidRDefault="007C5470" w:rsidP="00B579C7">
            <w:pPr>
              <w:rPr>
                <w:rFonts w:cs="Arial"/>
                <w:sz w:val="18"/>
                <w:szCs w:val="18"/>
              </w:rPr>
            </w:pPr>
          </w:p>
          <w:p w:rsidR="007C5470" w:rsidRPr="00FC0AA4" w:rsidRDefault="007C5470" w:rsidP="00B579C7">
            <w:pPr>
              <w:rPr>
                <w:rFonts w:cs="Arial"/>
                <w:sz w:val="18"/>
                <w:szCs w:val="18"/>
              </w:rPr>
            </w:pPr>
          </w:p>
          <w:p w:rsidR="007C5470" w:rsidRDefault="007C5470" w:rsidP="00B579C7">
            <w:pPr>
              <w:rPr>
                <w:rFonts w:cs="Arial"/>
                <w:sz w:val="18"/>
                <w:szCs w:val="18"/>
              </w:rPr>
            </w:pPr>
            <w:r w:rsidRPr="00FC0AA4">
              <w:rPr>
                <w:rFonts w:cs="Arial"/>
                <w:sz w:val="18"/>
                <w:szCs w:val="18"/>
              </w:rPr>
              <w:t>Vom Departement für Erziehung und Kultur genehmigt am:</w:t>
            </w:r>
          </w:p>
          <w:p w:rsidR="007C5470" w:rsidRPr="00FC0AA4" w:rsidRDefault="007C5470" w:rsidP="00B579C7">
            <w:pPr>
              <w:rPr>
                <w:rFonts w:cs="Arial"/>
                <w:sz w:val="18"/>
                <w:szCs w:val="18"/>
              </w:rPr>
            </w:pPr>
          </w:p>
        </w:tc>
      </w:tr>
    </w:tbl>
    <w:p w:rsidR="0023355A" w:rsidRDefault="0023355A" w:rsidP="00686AC1">
      <w:pPr>
        <w:spacing w:line="240" w:lineRule="auto"/>
      </w:pPr>
    </w:p>
    <w:p w:rsidR="0023355A" w:rsidRDefault="0023355A" w:rsidP="00686AC1">
      <w:pPr>
        <w:spacing w:line="240" w:lineRule="auto"/>
      </w:pPr>
    </w:p>
    <w:p w:rsidR="0023355A" w:rsidRDefault="0023355A" w:rsidP="00686AC1">
      <w:pPr>
        <w:spacing w:line="240" w:lineRule="auto"/>
      </w:pPr>
    </w:p>
    <w:p w:rsidR="0023355A" w:rsidRDefault="0023355A" w:rsidP="00686AC1">
      <w:pPr>
        <w:spacing w:line="240" w:lineRule="auto"/>
      </w:pPr>
    </w:p>
    <w:p w:rsidR="0023355A" w:rsidRDefault="001A33E1" w:rsidP="00686AC1">
      <w:pPr>
        <w:spacing w:line="240" w:lineRule="auto"/>
      </w:pPr>
      <w:r>
        <w:br w:type="page"/>
      </w:r>
    </w:p>
    <w:p w:rsidR="00D5216A" w:rsidRDefault="00D5216A" w:rsidP="00D5216A">
      <w:pPr>
        <w:jc w:val="both"/>
        <w:rPr>
          <w:rFonts w:cs="Arial"/>
          <w:b/>
        </w:rPr>
      </w:pPr>
      <w:r>
        <w:rPr>
          <w:rFonts w:cs="Arial"/>
          <w:b/>
        </w:rPr>
        <w:lastRenderedPageBreak/>
        <w:t xml:space="preserve">Anhang: </w:t>
      </w:r>
    </w:p>
    <w:p w:rsidR="00D5216A" w:rsidRDefault="00D5216A" w:rsidP="00D5216A">
      <w:pPr>
        <w:jc w:val="both"/>
        <w:rPr>
          <w:rFonts w:cs="Arial"/>
          <w:b/>
        </w:rPr>
      </w:pPr>
      <w:r>
        <w:rPr>
          <w:rFonts w:cs="Arial"/>
          <w:b/>
        </w:rPr>
        <w:t xml:space="preserve">Empfehlung für weitere Bestimmungen in Schulgemeinden, </w:t>
      </w:r>
      <w:r w:rsidRPr="00F7534B">
        <w:rPr>
          <w:rFonts w:cs="Arial"/>
          <w:b/>
        </w:rPr>
        <w:t>bei denen alle den Stimmberechtigten zugewiesenen Geschäfte der Urnenabstimmung unterstellt sind</w:t>
      </w:r>
      <w:r>
        <w:rPr>
          <w:rFonts w:cs="Arial"/>
          <w:b/>
        </w:rPr>
        <w:t xml:space="preserve"> und keine Gemeindeversammlungen stattfinden</w:t>
      </w:r>
    </w:p>
    <w:p w:rsidR="00D5216A" w:rsidRDefault="00D5216A" w:rsidP="00D5216A">
      <w:pPr>
        <w:jc w:val="both"/>
        <w:rPr>
          <w:rFonts w:cs="Arial"/>
          <w:b/>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88"/>
        <w:gridCol w:w="850"/>
        <w:gridCol w:w="7230"/>
      </w:tblGrid>
      <w:tr w:rsidR="009E20A2" w:rsidRPr="004D60C0" w:rsidTr="009E20A2">
        <w:tc>
          <w:tcPr>
            <w:tcW w:w="1488" w:type="dxa"/>
          </w:tcPr>
          <w:p w:rsidR="009E20A2" w:rsidRPr="00D5216A" w:rsidRDefault="009E20A2" w:rsidP="009974EA">
            <w:pPr>
              <w:rPr>
                <w:rFonts w:cs="Arial"/>
                <w:sz w:val="18"/>
                <w:szCs w:val="18"/>
              </w:rPr>
            </w:pPr>
            <w:r w:rsidRPr="00D5216A">
              <w:rPr>
                <w:rFonts w:cs="Arial"/>
                <w:sz w:val="18"/>
                <w:szCs w:val="18"/>
              </w:rPr>
              <w:t>Initiative</w:t>
            </w:r>
          </w:p>
        </w:tc>
        <w:tc>
          <w:tcPr>
            <w:tcW w:w="850" w:type="dxa"/>
          </w:tcPr>
          <w:p w:rsidR="009E20A2" w:rsidRPr="009E20A2" w:rsidRDefault="009E20A2" w:rsidP="009974EA">
            <w:pPr>
              <w:jc w:val="both"/>
              <w:rPr>
                <w:rFonts w:cs="Arial"/>
                <w:b/>
                <w:sz w:val="18"/>
                <w:szCs w:val="18"/>
              </w:rPr>
            </w:pPr>
            <w:r w:rsidRPr="009E20A2">
              <w:rPr>
                <w:rFonts w:cs="Arial"/>
                <w:b/>
                <w:sz w:val="18"/>
                <w:szCs w:val="18"/>
              </w:rPr>
              <w:t>(Art. 9)</w:t>
            </w:r>
          </w:p>
        </w:tc>
        <w:tc>
          <w:tcPr>
            <w:tcW w:w="7230" w:type="dxa"/>
          </w:tcPr>
          <w:p w:rsidR="009E20A2" w:rsidRPr="00D5216A" w:rsidRDefault="009E20A2" w:rsidP="009974EA">
            <w:pPr>
              <w:jc w:val="both"/>
              <w:rPr>
                <w:rFonts w:cs="Arial"/>
                <w:sz w:val="18"/>
                <w:szCs w:val="18"/>
              </w:rPr>
            </w:pPr>
            <w:r w:rsidRPr="00D5216A">
              <w:rPr>
                <w:rFonts w:cs="Arial"/>
                <w:sz w:val="18"/>
                <w:szCs w:val="18"/>
                <w:vertAlign w:val="superscript"/>
              </w:rPr>
              <w:t xml:space="preserve">1 </w:t>
            </w:r>
            <w:r w:rsidRPr="00D5216A">
              <w:rPr>
                <w:rFonts w:cs="Arial"/>
                <w:sz w:val="18"/>
                <w:szCs w:val="18"/>
              </w:rPr>
              <w:t>Mit einer Initiative kann der Erlass, die Änderung oder die Aufhebung von Reglementen oder Beschlüssen beantragt werden, die der Volksabstimmung unterliegen.</w:t>
            </w:r>
          </w:p>
          <w:p w:rsidR="009E20A2" w:rsidRPr="00D5216A" w:rsidRDefault="009E20A2" w:rsidP="009974EA">
            <w:pPr>
              <w:jc w:val="both"/>
              <w:rPr>
                <w:rFonts w:cs="Arial"/>
                <w:sz w:val="18"/>
                <w:szCs w:val="18"/>
              </w:rPr>
            </w:pPr>
          </w:p>
          <w:p w:rsidR="009E20A2" w:rsidRPr="00D5216A" w:rsidRDefault="009E20A2" w:rsidP="009974EA">
            <w:pPr>
              <w:jc w:val="both"/>
              <w:rPr>
                <w:rFonts w:cs="Arial"/>
                <w:sz w:val="18"/>
                <w:szCs w:val="18"/>
              </w:rPr>
            </w:pPr>
            <w:r w:rsidRPr="00D5216A">
              <w:rPr>
                <w:rFonts w:cs="Arial"/>
                <w:sz w:val="18"/>
                <w:szCs w:val="18"/>
                <w:vertAlign w:val="superscript"/>
              </w:rPr>
              <w:t xml:space="preserve">2 </w:t>
            </w:r>
            <w:r w:rsidRPr="00D5216A">
              <w:rPr>
                <w:rFonts w:cs="Arial"/>
                <w:sz w:val="18"/>
                <w:szCs w:val="18"/>
              </w:rPr>
              <w:t xml:space="preserve">Eine Initiative kommt zustande, wenn sie innerhalb von drei Monaten ab amtlicher Publikation des Initiativbegehrens von mindestens einem </w:t>
            </w:r>
            <w:r w:rsidRPr="00076C79">
              <w:rPr>
                <w:rFonts w:cs="Arial"/>
                <w:sz w:val="18"/>
                <w:szCs w:val="18"/>
              </w:rPr>
              <w:t>Fünftel</w:t>
            </w:r>
            <w:r w:rsidRPr="00076C79">
              <w:rPr>
                <w:rFonts w:cs="Arial"/>
                <w:b/>
                <w:i/>
                <w:sz w:val="18"/>
                <w:szCs w:val="18"/>
              </w:rPr>
              <w:t xml:space="preserve"> </w:t>
            </w:r>
            <w:r w:rsidR="00486F8D" w:rsidRPr="002327FB">
              <w:rPr>
                <w:rFonts w:cs="Arial"/>
                <w:b/>
                <w:i/>
                <w:sz w:val="18"/>
                <w:szCs w:val="18"/>
                <w:highlight w:val="yellow"/>
              </w:rPr>
              <w:t xml:space="preserve">[oder </w:t>
            </w:r>
            <w:r w:rsidR="00486F8D">
              <w:rPr>
                <w:rFonts w:cs="Arial"/>
                <w:b/>
                <w:i/>
                <w:sz w:val="18"/>
                <w:szCs w:val="18"/>
                <w:highlight w:val="yellow"/>
              </w:rPr>
              <w:t xml:space="preserve">hier einen </w:t>
            </w:r>
            <w:r w:rsidR="00486F8D" w:rsidRPr="002327FB">
              <w:rPr>
                <w:rFonts w:cs="Arial"/>
                <w:b/>
                <w:i/>
                <w:sz w:val="18"/>
                <w:szCs w:val="18"/>
                <w:highlight w:val="yellow"/>
              </w:rPr>
              <w:t>kleinere</w:t>
            </w:r>
            <w:r w:rsidR="00486F8D">
              <w:rPr>
                <w:rFonts w:cs="Arial"/>
                <w:b/>
                <w:i/>
                <w:sz w:val="18"/>
                <w:szCs w:val="18"/>
                <w:highlight w:val="yellow"/>
              </w:rPr>
              <w:t>n</w:t>
            </w:r>
            <w:r w:rsidR="00486F8D" w:rsidRPr="002327FB">
              <w:rPr>
                <w:rFonts w:cs="Arial"/>
                <w:b/>
                <w:i/>
                <w:sz w:val="18"/>
                <w:szCs w:val="18"/>
                <w:highlight w:val="yellow"/>
              </w:rPr>
              <w:t xml:space="preserve"> </w:t>
            </w:r>
            <w:r w:rsidR="00486F8D" w:rsidRPr="001142E8">
              <w:rPr>
                <w:rFonts w:cs="Arial"/>
                <w:b/>
                <w:i/>
                <w:sz w:val="18"/>
                <w:szCs w:val="18"/>
                <w:highlight w:val="yellow"/>
              </w:rPr>
              <w:t>Teil e</w:t>
            </w:r>
            <w:r w:rsidR="00486F8D" w:rsidRPr="00DF432D">
              <w:rPr>
                <w:rFonts w:cs="Arial"/>
                <w:b/>
                <w:i/>
                <w:sz w:val="18"/>
                <w:szCs w:val="18"/>
                <w:highlight w:val="yellow"/>
              </w:rPr>
              <w:t>insetzen, z.B. "mindestens einem Sechstel"]</w:t>
            </w:r>
            <w:r w:rsidRPr="00D5216A">
              <w:rPr>
                <w:rFonts w:cs="Arial"/>
                <w:sz w:val="18"/>
                <w:szCs w:val="18"/>
              </w:rPr>
              <w:t xml:space="preserve"> der Stimmberechtigten unterzeichnet worden ist.</w:t>
            </w:r>
          </w:p>
          <w:p w:rsidR="009E20A2" w:rsidRPr="00D5216A" w:rsidRDefault="009E20A2" w:rsidP="009974EA">
            <w:pPr>
              <w:jc w:val="both"/>
              <w:rPr>
                <w:rFonts w:cs="Arial"/>
                <w:sz w:val="18"/>
                <w:szCs w:val="18"/>
              </w:rPr>
            </w:pPr>
          </w:p>
          <w:p w:rsidR="009E20A2" w:rsidRPr="00D5216A" w:rsidRDefault="009E20A2" w:rsidP="009974EA">
            <w:pPr>
              <w:jc w:val="both"/>
              <w:rPr>
                <w:rFonts w:cs="Arial"/>
                <w:sz w:val="18"/>
                <w:szCs w:val="18"/>
              </w:rPr>
            </w:pPr>
            <w:r w:rsidRPr="00D5216A">
              <w:rPr>
                <w:rFonts w:cs="Arial"/>
                <w:sz w:val="18"/>
                <w:szCs w:val="18"/>
                <w:vertAlign w:val="superscript"/>
              </w:rPr>
              <w:t xml:space="preserve">3 </w:t>
            </w:r>
            <w:r w:rsidRPr="00D5216A">
              <w:rPr>
                <w:rFonts w:cs="Arial"/>
                <w:sz w:val="18"/>
                <w:szCs w:val="18"/>
              </w:rPr>
              <w:t>Es gelten die Vorschriften der Kantonsverfassung</w:t>
            </w:r>
            <w:r w:rsidR="00A11E16">
              <w:rPr>
                <w:rFonts w:cs="Arial"/>
                <w:sz w:val="18"/>
                <w:szCs w:val="18"/>
              </w:rPr>
              <w:t xml:space="preserve"> (KV)</w:t>
            </w:r>
            <w:r w:rsidR="00EC1610" w:rsidRPr="00EC1610">
              <w:rPr>
                <w:rStyle w:val="Funotenzeichen"/>
                <w:rFonts w:cs="Arial"/>
                <w:b/>
                <w:sz w:val="18"/>
                <w:szCs w:val="18"/>
              </w:rPr>
              <w:footnoteReference w:id="3"/>
            </w:r>
            <w:r w:rsidRPr="00EC1610">
              <w:rPr>
                <w:rFonts w:cs="Arial"/>
                <w:sz w:val="18"/>
                <w:szCs w:val="18"/>
              </w:rPr>
              <w:t xml:space="preserve"> </w:t>
            </w:r>
            <w:r w:rsidRPr="00D5216A">
              <w:rPr>
                <w:rFonts w:cs="Arial"/>
                <w:sz w:val="18"/>
                <w:szCs w:val="18"/>
              </w:rPr>
              <w:t>und des Gesetzes über das Stimm- und Wahlrecht</w:t>
            </w:r>
            <w:r w:rsidR="004F6C40">
              <w:rPr>
                <w:rFonts w:cs="Arial"/>
                <w:sz w:val="18"/>
                <w:szCs w:val="18"/>
              </w:rPr>
              <w:t xml:space="preserve"> (StWG)</w:t>
            </w:r>
            <w:r w:rsidR="004F6C40">
              <w:rPr>
                <w:rStyle w:val="Funotenzeichen"/>
                <w:rFonts w:cs="Arial"/>
                <w:sz w:val="18"/>
                <w:szCs w:val="18"/>
              </w:rPr>
              <w:footnoteReference w:id="4"/>
            </w:r>
            <w:r w:rsidRPr="00D5216A">
              <w:rPr>
                <w:rFonts w:cs="Arial"/>
                <w:sz w:val="18"/>
                <w:szCs w:val="18"/>
              </w:rPr>
              <w:t xml:space="preserve"> sinngemäss.</w:t>
            </w:r>
          </w:p>
          <w:p w:rsidR="009E20A2" w:rsidRPr="00D5216A" w:rsidRDefault="009E20A2" w:rsidP="009974EA">
            <w:pPr>
              <w:jc w:val="both"/>
              <w:rPr>
                <w:rFonts w:cs="Arial"/>
                <w:sz w:val="18"/>
                <w:szCs w:val="18"/>
              </w:rPr>
            </w:pPr>
          </w:p>
          <w:p w:rsidR="009E20A2" w:rsidRDefault="009E20A2" w:rsidP="009974EA">
            <w:pPr>
              <w:jc w:val="both"/>
              <w:rPr>
                <w:rFonts w:cs="Arial"/>
                <w:b/>
                <w:i/>
                <w:sz w:val="18"/>
                <w:szCs w:val="18"/>
              </w:rPr>
            </w:pPr>
            <w:r w:rsidRPr="004D60C0">
              <w:rPr>
                <w:rFonts w:cs="Arial"/>
                <w:b/>
                <w:i/>
                <w:sz w:val="18"/>
                <w:szCs w:val="18"/>
              </w:rPr>
              <w:t xml:space="preserve">[Obligatorisch für Gemeinden, bei denen </w:t>
            </w:r>
            <w:r w:rsidRPr="00BB0D11">
              <w:rPr>
                <w:rFonts w:cs="Arial"/>
                <w:b/>
                <w:i/>
                <w:sz w:val="18"/>
                <w:szCs w:val="18"/>
              </w:rPr>
              <w:t xml:space="preserve">alle den Stimmberechtigten zugewiesenen Geschäfte </w:t>
            </w:r>
            <w:r>
              <w:rPr>
                <w:rFonts w:cs="Arial"/>
                <w:b/>
                <w:i/>
                <w:sz w:val="18"/>
                <w:szCs w:val="18"/>
              </w:rPr>
              <w:t>der Urnenabstimmung unterstellt sind</w:t>
            </w:r>
            <w:r w:rsidRPr="004D60C0">
              <w:rPr>
                <w:rFonts w:cs="Arial"/>
                <w:b/>
                <w:i/>
                <w:sz w:val="18"/>
                <w:szCs w:val="18"/>
              </w:rPr>
              <w:t xml:space="preserve">, vgl. § 11 Abs. 2 </w:t>
            </w:r>
            <w:r w:rsidR="004F6C40">
              <w:rPr>
                <w:rFonts w:cs="Arial"/>
                <w:b/>
                <w:i/>
                <w:sz w:val="18"/>
                <w:szCs w:val="18"/>
              </w:rPr>
              <w:t xml:space="preserve">und § 13 </w:t>
            </w:r>
            <w:r w:rsidR="00EC1610">
              <w:rPr>
                <w:rFonts w:cs="Arial"/>
                <w:b/>
                <w:i/>
                <w:sz w:val="18"/>
                <w:szCs w:val="18"/>
              </w:rPr>
              <w:t xml:space="preserve">des </w:t>
            </w:r>
            <w:r w:rsidRPr="004D60C0">
              <w:rPr>
                <w:rFonts w:cs="Arial"/>
                <w:b/>
                <w:i/>
                <w:sz w:val="18"/>
                <w:szCs w:val="18"/>
              </w:rPr>
              <w:t>Ge</w:t>
            </w:r>
            <w:r w:rsidR="004F6C40">
              <w:rPr>
                <w:rFonts w:cs="Arial"/>
                <w:b/>
                <w:i/>
                <w:sz w:val="18"/>
                <w:szCs w:val="18"/>
              </w:rPr>
              <w:t>setz</w:t>
            </w:r>
            <w:r w:rsidR="00EC1610">
              <w:rPr>
                <w:rFonts w:cs="Arial"/>
                <w:b/>
                <w:i/>
                <w:sz w:val="18"/>
                <w:szCs w:val="18"/>
              </w:rPr>
              <w:t>es</w:t>
            </w:r>
            <w:r w:rsidR="004F6C40">
              <w:rPr>
                <w:rFonts w:cs="Arial"/>
                <w:b/>
                <w:i/>
                <w:sz w:val="18"/>
                <w:szCs w:val="18"/>
              </w:rPr>
              <w:t xml:space="preserve"> über die Gemeinden (GemG)</w:t>
            </w:r>
            <w:r w:rsidR="004F6C40">
              <w:rPr>
                <w:rStyle w:val="Funotenzeichen"/>
                <w:rFonts w:cs="Arial"/>
                <w:b/>
                <w:i/>
                <w:sz w:val="18"/>
                <w:szCs w:val="18"/>
              </w:rPr>
              <w:footnoteReference w:id="5"/>
            </w:r>
            <w:r w:rsidRPr="004D60C0">
              <w:rPr>
                <w:rFonts w:cs="Arial"/>
                <w:b/>
                <w:i/>
                <w:sz w:val="18"/>
                <w:szCs w:val="18"/>
              </w:rPr>
              <w:t>]</w:t>
            </w:r>
          </w:p>
          <w:p w:rsidR="009E20A2" w:rsidRPr="004D60C0" w:rsidRDefault="009E20A2" w:rsidP="009974EA">
            <w:pPr>
              <w:jc w:val="both"/>
              <w:rPr>
                <w:rFonts w:cs="Arial"/>
                <w:i/>
                <w:sz w:val="18"/>
                <w:szCs w:val="18"/>
                <w:vertAlign w:val="superscript"/>
              </w:rPr>
            </w:pPr>
          </w:p>
        </w:tc>
      </w:tr>
      <w:tr w:rsidR="009E20A2" w:rsidRPr="004D60C0" w:rsidTr="009E20A2">
        <w:tc>
          <w:tcPr>
            <w:tcW w:w="1488" w:type="dxa"/>
          </w:tcPr>
          <w:p w:rsidR="009E20A2" w:rsidRPr="00A6644E" w:rsidRDefault="009E20A2" w:rsidP="009974EA">
            <w:pPr>
              <w:rPr>
                <w:rFonts w:cs="Arial"/>
                <w:sz w:val="18"/>
                <w:szCs w:val="18"/>
              </w:rPr>
            </w:pPr>
            <w:r w:rsidRPr="00A6644E">
              <w:rPr>
                <w:rFonts w:cs="Arial"/>
                <w:sz w:val="18"/>
                <w:szCs w:val="18"/>
              </w:rPr>
              <w:t>Anfragerecht</w:t>
            </w:r>
          </w:p>
        </w:tc>
        <w:tc>
          <w:tcPr>
            <w:tcW w:w="850" w:type="dxa"/>
          </w:tcPr>
          <w:p w:rsidR="009E20A2" w:rsidRPr="009E20A2" w:rsidRDefault="009E20A2" w:rsidP="009974EA">
            <w:pPr>
              <w:jc w:val="both"/>
              <w:rPr>
                <w:rFonts w:cs="Arial"/>
                <w:b/>
                <w:sz w:val="18"/>
                <w:szCs w:val="18"/>
                <w:vertAlign w:val="superscript"/>
              </w:rPr>
            </w:pPr>
            <w:r w:rsidRPr="009E20A2">
              <w:rPr>
                <w:rFonts w:cs="Arial"/>
                <w:b/>
                <w:sz w:val="18"/>
                <w:szCs w:val="18"/>
              </w:rPr>
              <w:t>(Art. 10)</w:t>
            </w:r>
          </w:p>
        </w:tc>
        <w:tc>
          <w:tcPr>
            <w:tcW w:w="7230" w:type="dxa"/>
          </w:tcPr>
          <w:p w:rsidR="009E20A2" w:rsidRPr="00D5216A" w:rsidRDefault="009E20A2" w:rsidP="009974EA">
            <w:pPr>
              <w:jc w:val="both"/>
              <w:rPr>
                <w:rFonts w:cs="Arial"/>
                <w:sz w:val="18"/>
                <w:szCs w:val="18"/>
              </w:rPr>
            </w:pPr>
            <w:r w:rsidRPr="00D5216A">
              <w:rPr>
                <w:rFonts w:cs="Arial"/>
                <w:sz w:val="18"/>
                <w:szCs w:val="18"/>
                <w:vertAlign w:val="superscript"/>
              </w:rPr>
              <w:t>1</w:t>
            </w:r>
            <w:r w:rsidRPr="00D5216A">
              <w:rPr>
                <w:rFonts w:cs="Arial"/>
                <w:sz w:val="18"/>
                <w:szCs w:val="18"/>
              </w:rPr>
              <w:t xml:space="preserve"> Mit einer Anfrage kann bei der Schulbehörde die Prüfung und Berichterstattung einer Angelegenheit der Schulgemeinde beantragt werden.</w:t>
            </w:r>
          </w:p>
          <w:p w:rsidR="009E20A2" w:rsidRPr="00D5216A" w:rsidRDefault="009E20A2" w:rsidP="009974EA">
            <w:pPr>
              <w:jc w:val="both"/>
              <w:rPr>
                <w:rFonts w:cs="Arial"/>
                <w:sz w:val="18"/>
                <w:szCs w:val="18"/>
              </w:rPr>
            </w:pPr>
          </w:p>
          <w:p w:rsidR="009E20A2" w:rsidRPr="00D5216A" w:rsidRDefault="009E20A2" w:rsidP="009974EA">
            <w:pPr>
              <w:jc w:val="both"/>
              <w:rPr>
                <w:rFonts w:cs="Arial"/>
                <w:sz w:val="18"/>
                <w:szCs w:val="18"/>
              </w:rPr>
            </w:pPr>
            <w:r w:rsidRPr="00D5216A">
              <w:rPr>
                <w:rFonts w:cs="Arial"/>
                <w:sz w:val="18"/>
                <w:szCs w:val="18"/>
                <w:vertAlign w:val="superscript"/>
              </w:rPr>
              <w:t>2</w:t>
            </w:r>
            <w:r w:rsidRPr="00D5216A">
              <w:rPr>
                <w:rFonts w:cs="Arial"/>
                <w:sz w:val="18"/>
                <w:szCs w:val="18"/>
              </w:rPr>
              <w:t xml:space="preserve"> Eine Anfrage wird verbindlich, wenn sie von mindestens einem </w:t>
            </w:r>
            <w:r w:rsidRPr="00076C79">
              <w:rPr>
                <w:rFonts w:cs="Arial"/>
                <w:i/>
                <w:sz w:val="18"/>
                <w:szCs w:val="18"/>
              </w:rPr>
              <w:t>Zehntel</w:t>
            </w:r>
            <w:r w:rsidRPr="00076C79">
              <w:rPr>
                <w:rFonts w:cs="Arial"/>
                <w:b/>
                <w:i/>
                <w:sz w:val="18"/>
                <w:szCs w:val="18"/>
              </w:rPr>
              <w:t xml:space="preserve"> </w:t>
            </w:r>
            <w:r w:rsidRPr="00076C79">
              <w:rPr>
                <w:rFonts w:cs="Arial"/>
                <w:b/>
                <w:i/>
                <w:sz w:val="18"/>
                <w:szCs w:val="18"/>
                <w:highlight w:val="yellow"/>
              </w:rPr>
              <w:t>[oder ein</w:t>
            </w:r>
            <w:r w:rsidR="002620F9">
              <w:rPr>
                <w:rFonts w:cs="Arial"/>
                <w:b/>
                <w:i/>
                <w:sz w:val="18"/>
                <w:szCs w:val="18"/>
                <w:highlight w:val="yellow"/>
              </w:rPr>
              <w:t>e</w:t>
            </w:r>
            <w:r w:rsidR="00486F8D">
              <w:rPr>
                <w:rFonts w:cs="Arial"/>
                <w:b/>
                <w:i/>
                <w:sz w:val="18"/>
                <w:szCs w:val="18"/>
                <w:highlight w:val="yellow"/>
              </w:rPr>
              <w:t xml:space="preserve">n anderen </w:t>
            </w:r>
            <w:r w:rsidRPr="00076C79">
              <w:rPr>
                <w:rFonts w:cs="Arial"/>
                <w:b/>
                <w:i/>
                <w:sz w:val="18"/>
                <w:szCs w:val="18"/>
                <w:highlight w:val="yellow"/>
              </w:rPr>
              <w:t>Teil</w:t>
            </w:r>
            <w:r w:rsidR="00486F8D">
              <w:rPr>
                <w:rFonts w:cs="Arial"/>
                <w:b/>
                <w:i/>
                <w:sz w:val="18"/>
                <w:szCs w:val="18"/>
                <w:highlight w:val="yellow"/>
              </w:rPr>
              <w:t xml:space="preserve"> einsetzen</w:t>
            </w:r>
            <w:r w:rsidRPr="00076C79">
              <w:rPr>
                <w:rFonts w:cs="Arial"/>
                <w:b/>
                <w:i/>
                <w:sz w:val="18"/>
                <w:szCs w:val="18"/>
                <w:highlight w:val="yellow"/>
              </w:rPr>
              <w:t>]</w:t>
            </w:r>
            <w:r w:rsidRPr="00D5216A">
              <w:rPr>
                <w:rFonts w:cs="Arial"/>
                <w:sz w:val="18"/>
                <w:szCs w:val="18"/>
              </w:rPr>
              <w:t xml:space="preserve"> der Stimmberechtigten unterzeichnet worden ist.</w:t>
            </w:r>
          </w:p>
          <w:p w:rsidR="009E20A2" w:rsidRPr="00D5216A" w:rsidRDefault="009E20A2" w:rsidP="009974EA">
            <w:pPr>
              <w:jc w:val="both"/>
              <w:rPr>
                <w:rFonts w:cs="Arial"/>
                <w:sz w:val="18"/>
                <w:szCs w:val="18"/>
              </w:rPr>
            </w:pPr>
          </w:p>
          <w:p w:rsidR="009E20A2" w:rsidRPr="00D5216A" w:rsidRDefault="009E20A2" w:rsidP="009974EA">
            <w:pPr>
              <w:jc w:val="both"/>
              <w:rPr>
                <w:rFonts w:cs="Arial"/>
                <w:sz w:val="18"/>
                <w:szCs w:val="18"/>
              </w:rPr>
            </w:pPr>
            <w:r w:rsidRPr="00D5216A">
              <w:rPr>
                <w:rFonts w:cs="Arial"/>
                <w:sz w:val="18"/>
                <w:szCs w:val="18"/>
                <w:vertAlign w:val="superscript"/>
              </w:rPr>
              <w:t>3</w:t>
            </w:r>
            <w:r w:rsidRPr="00D5216A">
              <w:rPr>
                <w:rFonts w:cs="Arial"/>
                <w:sz w:val="18"/>
                <w:szCs w:val="18"/>
              </w:rPr>
              <w:t xml:space="preserve"> Die Schulbehörde hat die Anfrage zu prüfen und spätestens innert einem Jahr nach Einreichung einen Bericht vorzulegen oder eine Informationsveranstaltung durchzuführen.</w:t>
            </w:r>
          </w:p>
          <w:p w:rsidR="009E20A2" w:rsidRPr="004D60C0" w:rsidRDefault="009E20A2" w:rsidP="009974EA">
            <w:pPr>
              <w:jc w:val="both"/>
              <w:rPr>
                <w:rFonts w:cs="Arial"/>
                <w:b/>
                <w:i/>
                <w:sz w:val="18"/>
                <w:szCs w:val="18"/>
              </w:rPr>
            </w:pPr>
          </w:p>
          <w:p w:rsidR="009E20A2" w:rsidRDefault="009E20A2" w:rsidP="009974EA">
            <w:pPr>
              <w:jc w:val="both"/>
              <w:rPr>
                <w:rFonts w:cs="Arial"/>
                <w:b/>
                <w:i/>
                <w:sz w:val="18"/>
                <w:szCs w:val="18"/>
              </w:rPr>
            </w:pPr>
            <w:r w:rsidRPr="004D60C0">
              <w:rPr>
                <w:rFonts w:cs="Arial"/>
                <w:b/>
                <w:i/>
                <w:sz w:val="18"/>
                <w:szCs w:val="18"/>
              </w:rPr>
              <w:t>[fakultativ]</w:t>
            </w:r>
          </w:p>
          <w:p w:rsidR="002620F9" w:rsidRPr="004D60C0" w:rsidRDefault="002620F9" w:rsidP="009974EA">
            <w:pPr>
              <w:jc w:val="both"/>
              <w:rPr>
                <w:rFonts w:cs="Arial"/>
                <w:b/>
                <w:i/>
                <w:sz w:val="18"/>
                <w:szCs w:val="18"/>
              </w:rPr>
            </w:pPr>
          </w:p>
        </w:tc>
      </w:tr>
    </w:tbl>
    <w:p w:rsidR="0023355A" w:rsidRDefault="0023355A" w:rsidP="00686AC1">
      <w:pPr>
        <w:spacing w:line="240" w:lineRule="auto"/>
      </w:pPr>
    </w:p>
    <w:p w:rsidR="0023355A" w:rsidRDefault="0023355A" w:rsidP="00686AC1">
      <w:pPr>
        <w:spacing w:line="240" w:lineRule="auto"/>
      </w:pPr>
    </w:p>
    <w:p w:rsidR="0023355A" w:rsidRDefault="0023355A" w:rsidP="00686AC1">
      <w:pPr>
        <w:spacing w:line="240" w:lineRule="auto"/>
      </w:pPr>
    </w:p>
    <w:p w:rsidR="0023355A" w:rsidRDefault="0023355A" w:rsidP="00686AC1">
      <w:pPr>
        <w:spacing w:line="240" w:lineRule="auto"/>
      </w:pPr>
    </w:p>
    <w:p w:rsidR="0023355A" w:rsidRDefault="0023355A" w:rsidP="00686AC1">
      <w:pPr>
        <w:spacing w:line="240" w:lineRule="auto"/>
      </w:pPr>
    </w:p>
    <w:sectPr w:rsidR="0023355A" w:rsidSect="0083007B">
      <w:headerReference w:type="default" r:id="rId10"/>
      <w:footerReference w:type="default" r:id="rId11"/>
      <w:footerReference w:type="first" r:id="rId12"/>
      <w:pgSz w:w="11906" w:h="16838" w:code="9"/>
      <w:pgMar w:top="1418" w:right="851" w:bottom="2098" w:left="1701" w:header="652"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PROJECT.NEWMACROS.FELD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92" w:rsidRDefault="00F83792">
      <w:r>
        <w:separator/>
      </w:r>
    </w:p>
  </w:endnote>
  <w:endnote w:type="continuationSeparator" w:id="0">
    <w:p w:rsidR="00F83792" w:rsidRDefault="00F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A1" w:rsidRDefault="00362FA1">
    <w:pPr>
      <w:pStyle w:val="Fuzeile"/>
      <w:tabs>
        <w:tab w:val="left" w:pos="252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A1" w:rsidRDefault="00362FA1">
    <w:pPr>
      <w:pStyle w:val="Fuzeile"/>
      <w:tabs>
        <w:tab w:val="left" w:pos="2520"/>
      </w:tabs>
      <w:rPr>
        <w:sz w:val="16"/>
      </w:rPr>
    </w:pPr>
  </w:p>
  <w:p w:rsidR="00362FA1" w:rsidRDefault="00362FA1">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92" w:rsidRDefault="00F83792">
      <w:r>
        <w:separator/>
      </w:r>
    </w:p>
  </w:footnote>
  <w:footnote w:type="continuationSeparator" w:id="0">
    <w:p w:rsidR="00F83792" w:rsidRDefault="00F83792">
      <w:r>
        <w:continuationSeparator/>
      </w:r>
    </w:p>
  </w:footnote>
  <w:footnote w:id="1">
    <w:p w:rsidR="0061629D" w:rsidRDefault="0061629D">
      <w:pPr>
        <w:pStyle w:val="Funotentext"/>
        <w:rPr>
          <w:rFonts w:ascii="Arial" w:hAnsi="Arial" w:cs="Arial"/>
          <w:sz w:val="16"/>
          <w:szCs w:val="16"/>
          <w:shd w:val="clear" w:color="auto" w:fill="FFFF00"/>
        </w:rPr>
      </w:pPr>
      <w:r>
        <w:rPr>
          <w:rStyle w:val="Funotenzeichen"/>
        </w:rPr>
        <w:footnoteRef/>
      </w:r>
      <w:r>
        <w:t xml:space="preserve"> </w:t>
      </w:r>
      <w:r w:rsidR="001A33E1">
        <w:tab/>
      </w:r>
      <w:r w:rsidRPr="0061629D">
        <w:rPr>
          <w:rFonts w:ascii="Arial" w:hAnsi="Arial" w:cs="Arial"/>
          <w:sz w:val="16"/>
          <w:szCs w:val="16"/>
          <w:highlight w:val="yellow"/>
        </w:rPr>
        <w:t>Gelb</w:t>
      </w:r>
      <w:r>
        <w:rPr>
          <w:rFonts w:ascii="Arial" w:hAnsi="Arial" w:cs="Arial"/>
          <w:sz w:val="16"/>
          <w:szCs w:val="16"/>
        </w:rPr>
        <w:tab/>
      </w:r>
      <w:r>
        <w:rPr>
          <w:rFonts w:ascii="Arial" w:hAnsi="Arial" w:cs="Arial"/>
          <w:sz w:val="16"/>
          <w:szCs w:val="16"/>
        </w:rPr>
        <w:tab/>
      </w:r>
      <w:r>
        <w:rPr>
          <w:rFonts w:ascii="Arial" w:hAnsi="Arial" w:cs="Arial"/>
          <w:sz w:val="16"/>
          <w:szCs w:val="16"/>
        </w:rPr>
        <w:tab/>
      </w:r>
      <w:r w:rsidRPr="0061629D">
        <w:rPr>
          <w:rFonts w:ascii="Arial" w:hAnsi="Arial" w:cs="Arial"/>
          <w:sz w:val="16"/>
          <w:szCs w:val="16"/>
          <w:shd w:val="clear" w:color="auto" w:fill="FFFF00"/>
        </w:rPr>
        <w:t>auf die einzelne Schulgemeinde anzupassende Stellen</w:t>
      </w:r>
    </w:p>
    <w:p w:rsidR="0061629D" w:rsidRDefault="0061629D" w:rsidP="001A33E1">
      <w:pPr>
        <w:pStyle w:val="Funotentext"/>
        <w:ind w:firstLine="708"/>
      </w:pPr>
      <w:r w:rsidRPr="0061629D">
        <w:rPr>
          <w:rFonts w:ascii="Arial" w:hAnsi="Arial" w:cs="Arial"/>
          <w:b/>
          <w:i/>
          <w:sz w:val="16"/>
          <w:szCs w:val="16"/>
        </w:rPr>
        <w:t>[in eckiger Klammer]</w:t>
      </w:r>
      <w:r>
        <w:rPr>
          <w:rFonts w:ascii="Arial" w:hAnsi="Arial" w:cs="Arial"/>
          <w:b/>
          <w:i/>
          <w:sz w:val="16"/>
          <w:szCs w:val="16"/>
        </w:rPr>
        <w:tab/>
      </w:r>
      <w:r w:rsidRPr="0061629D">
        <w:rPr>
          <w:rFonts w:ascii="Arial" w:hAnsi="Arial" w:cs="Arial"/>
          <w:b/>
          <w:i/>
          <w:sz w:val="16"/>
          <w:szCs w:val="16"/>
        </w:rPr>
        <w:t>[Erklärung]</w:t>
      </w:r>
    </w:p>
  </w:footnote>
  <w:footnote w:id="2">
    <w:p w:rsidR="004F6C40" w:rsidRPr="004F6C40" w:rsidRDefault="004F6C40">
      <w:pPr>
        <w:pStyle w:val="Funotentext"/>
        <w:rPr>
          <w:rFonts w:ascii="Arial" w:hAnsi="Arial" w:cs="Arial"/>
          <w:sz w:val="18"/>
          <w:szCs w:val="18"/>
        </w:rPr>
      </w:pPr>
      <w:r w:rsidRPr="004F6C40">
        <w:rPr>
          <w:rStyle w:val="Funotenzeichen"/>
          <w:rFonts w:ascii="Arial" w:hAnsi="Arial" w:cs="Arial"/>
          <w:sz w:val="18"/>
          <w:szCs w:val="18"/>
        </w:rPr>
        <w:footnoteRef/>
      </w:r>
      <w:r w:rsidRPr="004F6C40">
        <w:rPr>
          <w:rFonts w:ascii="Arial" w:hAnsi="Arial" w:cs="Arial"/>
          <w:sz w:val="18"/>
          <w:szCs w:val="18"/>
        </w:rPr>
        <w:t xml:space="preserve"> RB 170.6</w:t>
      </w:r>
    </w:p>
  </w:footnote>
  <w:footnote w:id="3">
    <w:p w:rsidR="00EC1610" w:rsidRPr="009B7EFE" w:rsidRDefault="00EC1610" w:rsidP="00EC1610">
      <w:pPr>
        <w:pStyle w:val="Funotentext"/>
        <w:rPr>
          <w:rFonts w:ascii="Arial" w:hAnsi="Arial" w:cs="Arial"/>
          <w:sz w:val="18"/>
          <w:szCs w:val="18"/>
        </w:rPr>
      </w:pPr>
      <w:r w:rsidRPr="009B7EFE">
        <w:rPr>
          <w:rStyle w:val="Funotenzeichen"/>
          <w:rFonts w:ascii="Arial" w:hAnsi="Arial" w:cs="Arial"/>
          <w:sz w:val="18"/>
          <w:szCs w:val="18"/>
        </w:rPr>
        <w:footnoteRef/>
      </w:r>
      <w:r w:rsidRPr="009B7EFE">
        <w:rPr>
          <w:rFonts w:ascii="Arial" w:hAnsi="Arial" w:cs="Arial"/>
          <w:sz w:val="18"/>
          <w:szCs w:val="18"/>
        </w:rPr>
        <w:t xml:space="preserve"> RB 101</w:t>
      </w:r>
    </w:p>
  </w:footnote>
  <w:footnote w:id="4">
    <w:p w:rsidR="004F6C40" w:rsidRPr="004F6C40" w:rsidRDefault="004F6C40">
      <w:pPr>
        <w:pStyle w:val="Funotentext"/>
        <w:rPr>
          <w:rFonts w:ascii="Arial" w:hAnsi="Arial" w:cs="Arial"/>
          <w:sz w:val="18"/>
          <w:szCs w:val="18"/>
        </w:rPr>
      </w:pPr>
      <w:r w:rsidRPr="004F6C40">
        <w:rPr>
          <w:rStyle w:val="Funotenzeichen"/>
          <w:rFonts w:ascii="Arial" w:hAnsi="Arial" w:cs="Arial"/>
          <w:sz w:val="18"/>
          <w:szCs w:val="18"/>
        </w:rPr>
        <w:footnoteRef/>
      </w:r>
      <w:r w:rsidRPr="004F6C40">
        <w:rPr>
          <w:rFonts w:ascii="Arial" w:hAnsi="Arial" w:cs="Arial"/>
          <w:sz w:val="18"/>
          <w:szCs w:val="18"/>
        </w:rPr>
        <w:t xml:space="preserve"> RB 161.1</w:t>
      </w:r>
    </w:p>
  </w:footnote>
  <w:footnote w:id="5">
    <w:p w:rsidR="004F6C40" w:rsidRPr="004F6C40" w:rsidRDefault="004F6C40">
      <w:pPr>
        <w:pStyle w:val="Funotentext"/>
        <w:rPr>
          <w:rFonts w:ascii="Arial" w:hAnsi="Arial" w:cs="Arial"/>
          <w:sz w:val="18"/>
          <w:szCs w:val="18"/>
        </w:rPr>
      </w:pPr>
      <w:r w:rsidRPr="004F6C40">
        <w:rPr>
          <w:rStyle w:val="Funotenzeichen"/>
          <w:rFonts w:ascii="Arial" w:hAnsi="Arial" w:cs="Arial"/>
          <w:sz w:val="18"/>
          <w:szCs w:val="18"/>
        </w:rPr>
        <w:footnoteRef/>
      </w:r>
      <w:r w:rsidRPr="004F6C40">
        <w:rPr>
          <w:rFonts w:ascii="Arial" w:hAnsi="Arial" w:cs="Arial"/>
          <w:sz w:val="18"/>
          <w:szCs w:val="18"/>
        </w:rPr>
        <w:t xml:space="preserve"> RB 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A1" w:rsidRDefault="00362FA1">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6B12C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B12C6">
      <w:rPr>
        <w:rStyle w:val="Seitenzahl"/>
        <w:noProof/>
      </w:rPr>
      <w:t>7</w:t>
    </w:r>
    <w:r>
      <w:rPr>
        <w:rStyle w:val="Seitenzahl"/>
      </w:rPr>
      <w:fldChar w:fldCharType="end"/>
    </w:r>
  </w:p>
  <w:p w:rsidR="00362FA1" w:rsidRDefault="00362F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D5D"/>
    <w:multiLevelType w:val="hybridMultilevel"/>
    <w:tmpl w:val="581A39D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FA77515"/>
    <w:multiLevelType w:val="hybridMultilevel"/>
    <w:tmpl w:val="66369C92"/>
    <w:lvl w:ilvl="0" w:tplc="E2F0B968">
      <w:start w:val="1"/>
      <w:numFmt w:val="decimal"/>
      <w:lvlText w:val="%1."/>
      <w:lvlJc w:val="left"/>
      <w:pPr>
        <w:ind w:left="1068" w:hanging="708"/>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3C02DB"/>
    <w:multiLevelType w:val="hybridMultilevel"/>
    <w:tmpl w:val="837CCB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A05479"/>
    <w:multiLevelType w:val="multilevel"/>
    <w:tmpl w:val="3D660178"/>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44E5D2F"/>
    <w:multiLevelType w:val="multilevel"/>
    <w:tmpl w:val="3D660178"/>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5D12556"/>
    <w:multiLevelType w:val="hybridMultilevel"/>
    <w:tmpl w:val="2E5CF4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A200132"/>
    <w:multiLevelType w:val="hybridMultilevel"/>
    <w:tmpl w:val="3120098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30A7758"/>
    <w:multiLevelType w:val="hybridMultilevel"/>
    <w:tmpl w:val="9EF252E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613625A8"/>
    <w:multiLevelType w:val="singleLevel"/>
    <w:tmpl w:val="CDB8871C"/>
    <w:lvl w:ilvl="0">
      <w:start w:val="1"/>
      <w:numFmt w:val="decimal"/>
      <w:lvlText w:val="%1."/>
      <w:legacy w:legacy="1" w:legacySpace="0" w:legacyIndent="283"/>
      <w:lvlJc w:val="left"/>
      <w:pPr>
        <w:ind w:left="283" w:hanging="283"/>
      </w:pPr>
    </w:lvl>
  </w:abstractNum>
  <w:abstractNum w:abstractNumId="9" w15:restartNumberingAfterBreak="0">
    <w:nsid w:val="7FDE3D23"/>
    <w:multiLevelType w:val="multilevel"/>
    <w:tmpl w:val="3D660178"/>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82D40B-77BA-4D3A-A258-C04CE4F4C33B}"/>
    <w:docVar w:name="dgnword-eventsink" w:val="775284272"/>
  </w:docVars>
  <w:rsids>
    <w:rsidRoot w:val="0031405C"/>
    <w:rsid w:val="00027E6F"/>
    <w:rsid w:val="00072722"/>
    <w:rsid w:val="00076C79"/>
    <w:rsid w:val="00093B6D"/>
    <w:rsid w:val="000A04DC"/>
    <w:rsid w:val="000D77F3"/>
    <w:rsid w:val="001148C0"/>
    <w:rsid w:val="00114EDB"/>
    <w:rsid w:val="00197768"/>
    <w:rsid w:val="001A33E1"/>
    <w:rsid w:val="001A65AD"/>
    <w:rsid w:val="001E1994"/>
    <w:rsid w:val="001E745E"/>
    <w:rsid w:val="0023355A"/>
    <w:rsid w:val="002476B2"/>
    <w:rsid w:val="002620F9"/>
    <w:rsid w:val="00294E41"/>
    <w:rsid w:val="0029763C"/>
    <w:rsid w:val="00297B6A"/>
    <w:rsid w:val="002A372B"/>
    <w:rsid w:val="002F49BD"/>
    <w:rsid w:val="00311409"/>
    <w:rsid w:val="0031405C"/>
    <w:rsid w:val="00346B06"/>
    <w:rsid w:val="00362FA1"/>
    <w:rsid w:val="003E6BC6"/>
    <w:rsid w:val="00414A39"/>
    <w:rsid w:val="00421C76"/>
    <w:rsid w:val="00461DDE"/>
    <w:rsid w:val="00486F8D"/>
    <w:rsid w:val="004872FA"/>
    <w:rsid w:val="004A4570"/>
    <w:rsid w:val="004F6C40"/>
    <w:rsid w:val="00543DC3"/>
    <w:rsid w:val="005814E9"/>
    <w:rsid w:val="00583A60"/>
    <w:rsid w:val="00590735"/>
    <w:rsid w:val="0061629D"/>
    <w:rsid w:val="00676CB8"/>
    <w:rsid w:val="00686855"/>
    <w:rsid w:val="00686AC1"/>
    <w:rsid w:val="00695A5A"/>
    <w:rsid w:val="006B12C6"/>
    <w:rsid w:val="006B3D2F"/>
    <w:rsid w:val="007C545B"/>
    <w:rsid w:val="007C5470"/>
    <w:rsid w:val="00816894"/>
    <w:rsid w:val="00825C51"/>
    <w:rsid w:val="0083007B"/>
    <w:rsid w:val="00885CDA"/>
    <w:rsid w:val="00892620"/>
    <w:rsid w:val="008937DF"/>
    <w:rsid w:val="008C02EC"/>
    <w:rsid w:val="008D618E"/>
    <w:rsid w:val="00902E19"/>
    <w:rsid w:val="00944E38"/>
    <w:rsid w:val="00950BC2"/>
    <w:rsid w:val="00987A2D"/>
    <w:rsid w:val="009974EA"/>
    <w:rsid w:val="009D0797"/>
    <w:rsid w:val="009E20A2"/>
    <w:rsid w:val="00A11E16"/>
    <w:rsid w:val="00A37B82"/>
    <w:rsid w:val="00A6644E"/>
    <w:rsid w:val="00A74A81"/>
    <w:rsid w:val="00B579C7"/>
    <w:rsid w:val="00BD1C63"/>
    <w:rsid w:val="00C301D3"/>
    <w:rsid w:val="00C66831"/>
    <w:rsid w:val="00C66A8A"/>
    <w:rsid w:val="00C754C3"/>
    <w:rsid w:val="00CA0DF2"/>
    <w:rsid w:val="00CC3DD3"/>
    <w:rsid w:val="00CD2320"/>
    <w:rsid w:val="00D234BB"/>
    <w:rsid w:val="00D44646"/>
    <w:rsid w:val="00D5216A"/>
    <w:rsid w:val="00D64EFB"/>
    <w:rsid w:val="00E01801"/>
    <w:rsid w:val="00E46E7D"/>
    <w:rsid w:val="00E60477"/>
    <w:rsid w:val="00E86CAB"/>
    <w:rsid w:val="00E95958"/>
    <w:rsid w:val="00EC1610"/>
    <w:rsid w:val="00ED0197"/>
    <w:rsid w:val="00F837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DFC42F9-1332-4ED5-A409-2810B8CD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szCs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Kommentartext">
    <w:name w:val="annotation text"/>
    <w:basedOn w:val="Standard"/>
    <w:link w:val="KommentartextZchn"/>
    <w:rsid w:val="00695A5A"/>
    <w:pPr>
      <w:overflowPunct w:val="0"/>
      <w:autoSpaceDE w:val="0"/>
      <w:autoSpaceDN w:val="0"/>
      <w:adjustRightInd w:val="0"/>
      <w:spacing w:line="240" w:lineRule="auto"/>
      <w:textAlignment w:val="baseline"/>
    </w:pPr>
    <w:rPr>
      <w:rFonts w:ascii="Times New Roman" w:hAnsi="Times New Roman"/>
      <w:sz w:val="20"/>
      <w:szCs w:val="20"/>
    </w:rPr>
  </w:style>
  <w:style w:type="paragraph" w:customStyle="1" w:styleId="CIberschrift">
    <w:name w:val="CIÜberschrift"/>
    <w:basedOn w:val="berschrift1"/>
  </w:style>
  <w:style w:type="character" w:customStyle="1" w:styleId="KommentartextZchn">
    <w:name w:val="Kommentartext Zchn"/>
    <w:link w:val="Kommentartext"/>
    <w:rsid w:val="00695A5A"/>
    <w:rPr>
      <w:lang w:eastAsia="de-DE"/>
    </w:rPr>
  </w:style>
  <w:style w:type="paragraph" w:styleId="Funotentext">
    <w:name w:val="footnote text"/>
    <w:basedOn w:val="Standard"/>
    <w:link w:val="FunotentextZchn"/>
    <w:rsid w:val="00695A5A"/>
    <w:pPr>
      <w:overflowPunct w:val="0"/>
      <w:autoSpaceDE w:val="0"/>
      <w:autoSpaceDN w:val="0"/>
      <w:adjustRightInd w:val="0"/>
      <w:spacing w:line="240" w:lineRule="auto"/>
      <w:textAlignment w:val="baseline"/>
    </w:pPr>
    <w:rPr>
      <w:rFonts w:ascii="Times New Roman" w:hAnsi="Times New Roman"/>
      <w:sz w:val="20"/>
      <w:szCs w:val="20"/>
    </w:rPr>
  </w:style>
  <w:style w:type="character" w:customStyle="1" w:styleId="FunotentextZchn">
    <w:name w:val="Fußnotentext Zchn"/>
    <w:link w:val="Funotentext"/>
    <w:rsid w:val="00695A5A"/>
    <w:rPr>
      <w:lang w:eastAsia="de-DE"/>
    </w:rPr>
  </w:style>
  <w:style w:type="character" w:styleId="Funotenzeichen">
    <w:name w:val="footnote reference"/>
    <w:rsid w:val="00695A5A"/>
    <w:rPr>
      <w:vertAlign w:val="superscript"/>
    </w:rPr>
  </w:style>
  <w:style w:type="paragraph" w:styleId="Sprechblasentext">
    <w:name w:val="Balloon Text"/>
    <w:basedOn w:val="Standard"/>
    <w:link w:val="SprechblasentextZchn"/>
    <w:rsid w:val="007C5470"/>
    <w:pPr>
      <w:spacing w:line="240" w:lineRule="auto"/>
    </w:pPr>
    <w:rPr>
      <w:rFonts w:ascii="Segoe UI" w:hAnsi="Segoe UI" w:cs="Segoe UI"/>
      <w:sz w:val="18"/>
      <w:szCs w:val="18"/>
    </w:rPr>
  </w:style>
  <w:style w:type="character" w:customStyle="1" w:styleId="SprechblasentextZchn">
    <w:name w:val="Sprechblasentext Zchn"/>
    <w:link w:val="Sprechblasentext"/>
    <w:rsid w:val="007C5470"/>
    <w:rPr>
      <w:rFonts w:ascii="Segoe UI" w:hAnsi="Segoe UI" w:cs="Segoe UI"/>
      <w:sz w:val="18"/>
      <w:szCs w:val="18"/>
      <w:lang w:eastAsia="de-DE"/>
    </w:rPr>
  </w:style>
  <w:style w:type="character" w:styleId="Kommentarzeichen">
    <w:name w:val="annotation reference"/>
    <w:rsid w:val="00C754C3"/>
    <w:rPr>
      <w:sz w:val="16"/>
      <w:szCs w:val="16"/>
    </w:rPr>
  </w:style>
  <w:style w:type="paragraph" w:styleId="Kommentarthema">
    <w:name w:val="annotation subject"/>
    <w:basedOn w:val="Kommentartext"/>
    <w:next w:val="Kommentartext"/>
    <w:link w:val="KommentarthemaZchn"/>
    <w:rsid w:val="00C754C3"/>
    <w:pPr>
      <w:overflowPunct/>
      <w:autoSpaceDE/>
      <w:autoSpaceDN/>
      <w:adjustRightInd/>
      <w:spacing w:line="280" w:lineRule="exact"/>
      <w:textAlignment w:val="auto"/>
    </w:pPr>
    <w:rPr>
      <w:rFonts w:ascii="Arial" w:hAnsi="Arial"/>
      <w:b/>
      <w:bCs/>
    </w:rPr>
  </w:style>
  <w:style w:type="character" w:customStyle="1" w:styleId="KommentarthemaZchn">
    <w:name w:val="Kommentarthema Zchn"/>
    <w:link w:val="Kommentarthema"/>
    <w:rsid w:val="00C754C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1200">
      <w:bodyDiv w:val="1"/>
      <w:marLeft w:val="0"/>
      <w:marRight w:val="0"/>
      <w:marTop w:val="0"/>
      <w:marBottom w:val="0"/>
      <w:divBdr>
        <w:top w:val="none" w:sz="0" w:space="0" w:color="auto"/>
        <w:left w:val="none" w:sz="0" w:space="0" w:color="auto"/>
        <w:bottom w:val="none" w:sz="0" w:space="0" w:color="auto"/>
        <w:right w:val="none" w:sz="0" w:space="0" w:color="auto"/>
      </w:divBdr>
    </w:div>
    <w:div w:id="13262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Regine Siegenthaler"/>
    <f:field ref="FSCFOLIO_1_1001_FieldCurrentDate" text="07.10.2022 10:36"/>
    <f:field ref="CCAPRECONFIG_15_1001_Objektname" text="Muster Gemeindeordnung für alle Schulgemeindetypen_Stand 28.9.22" edit="true"/>
    <f:field ref="objname" text="Muster Gemeindeordnung für alle Schulgemeindetypen_Stand 28.9.22" edit="true"/>
    <f:field ref="objsubject" text="" edit="true"/>
    <f:field ref="objcreatedby" text="Stutz, Cornelia"/>
    <f:field ref="objcreatedat" date="2022-10-06T13:19:58" text="06.10.2022 13:19:58"/>
    <f:field ref="objchangedby" text="Siegenthaler, Regine"/>
    <f:field ref="objmodifiedat" date="2022-10-07T10:36:13" text="07.10.2022 10:36: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7F20CD-9D0B-45A8-8003-49653180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11154</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subject/>
  <dc:creator>afidie</dc:creator>
  <cp:keywords/>
  <dc:description/>
  <cp:lastModifiedBy>Wiesmann Karin</cp:lastModifiedBy>
  <cp:revision>2</cp:revision>
  <cp:lastPrinted>2022-09-23T14:06:00Z</cp:lastPrinted>
  <dcterms:created xsi:type="dcterms:W3CDTF">2022-10-07T08:50:00Z</dcterms:created>
  <dcterms:modified xsi:type="dcterms:W3CDTF">2022-10-07T08:50:00Z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ObjectAddressees">
    <vt:lpwstr/>
  </property>
  <property fmtid="{D5CDD505-2E9C-101B-9397-08002B2CF9AE}" pid="3" name="FSC#FSCIBIS@15.1400:GREntryDate">
    <vt:lpwstr>Nicht verfügbar</vt:lpwstr>
  </property>
  <property fmtid="{D5CDD505-2E9C-101B-9397-08002B2CF9AE}" pid="4" name="FSC#FSCIBIS@15.1400:GRLegislation">
    <vt:lpwstr>Nicht verfügbar</vt:lpwstr>
  </property>
  <property fmtid="{D5CDD505-2E9C-101B-9397-08002B2CF9AE}" pid="5" name="FSC#FSCIBIS@15.1400:GRGRGNumber">
    <vt:lpwstr>Nicht verfügbar</vt:lpwstr>
  </property>
  <property fmtid="{D5CDD505-2E9C-101B-9397-08002B2CF9AE}" pid="6" name="FSC#FSCIBIS@15.1400:GRBusinessType">
    <vt:lpwstr>Nicht verfügbar</vt:lpwstr>
  </property>
  <property fmtid="{D5CDD505-2E9C-101B-9397-08002B2CF9AE}" pid="7" name="FSC#FSCIBIS@15.1400:GRSequentialNumber">
    <vt:lpwstr>Nicht verfügbar</vt:lpwstr>
  </property>
  <property fmtid="{D5CDD505-2E9C-101B-9397-08002B2CF9AE}" pid="8" name="FSC#FSCIBIS@15.1400:ArchiveMapProtocolPage">
    <vt:lpwstr/>
  </property>
  <property fmtid="{D5CDD505-2E9C-101B-9397-08002B2CF9AE}" pid="9" name="FSC#FSCIBIS@15.1400:ArchiveMapProtocolNumber">
    <vt:lpwstr/>
  </property>
  <property fmtid="{D5CDD505-2E9C-101B-9397-08002B2CF9AE}" pid="10" name="FSC#FSCIBIS@15.1400:ArchiveMapSessionDate">
    <vt:lpwstr/>
  </property>
  <property fmtid="{D5CDD505-2E9C-101B-9397-08002B2CF9AE}" pid="11" name="FSC#FSCIBIS@15.1400:ArchiveMapBusinessType">
    <vt:lpwstr/>
  </property>
  <property fmtid="{D5CDD505-2E9C-101B-9397-08002B2CF9AE}" pid="12" name="FSC#FSCIBIS@15.1400:ArchiveMapTitle">
    <vt:lpwstr/>
  </property>
  <property fmtid="{D5CDD505-2E9C-101B-9397-08002B2CF9AE}" pid="13" name="FSC#FSCIBIS@15.1400:ArchiveMapFinalizeDate">
    <vt:lpwstr/>
  </property>
  <property fmtid="{D5CDD505-2E9C-101B-9397-08002B2CF9AE}" pid="14" name="FSC#FSCIBIS@15.1400:ArchiveMapSequentialNumber">
    <vt:lpwstr/>
  </property>
  <property fmtid="{D5CDD505-2E9C-101B-9397-08002B2CF9AE}" pid="15" name="FSC#FSCIBIS@15.1400:ArchiveMapFinalNumber">
    <vt:lpwstr/>
  </property>
  <property fmtid="{D5CDD505-2E9C-101B-9397-08002B2CF9AE}" pid="16" name="FSC#FSCIBIS@15.1400:ArchiveMapGRGNumber">
    <vt:lpwstr/>
  </property>
  <property fmtid="{D5CDD505-2E9C-101B-9397-08002B2CF9AE}" pid="17" name="FSC#FSCIBIS@15.1400:SessionNumber">
    <vt:lpwstr/>
  </property>
  <property fmtid="{D5CDD505-2E9C-101B-9397-08002B2CF9AE}" pid="18" name="FSC#FSCIBIS@15.1400:SessionLink">
    <vt:lpwstr/>
  </property>
  <property fmtid="{D5CDD505-2E9C-101B-9397-08002B2CF9AE}" pid="19" name="FSC#FSCIBIS@15.1400:SessionSubmissionDeadline">
    <vt:lpwstr/>
  </property>
  <property fmtid="{D5CDD505-2E9C-101B-9397-08002B2CF9AE}" pid="20" name="FSC#FSCIBIS@15.1400:SessionTo">
    <vt:lpwstr/>
  </property>
  <property fmtid="{D5CDD505-2E9C-101B-9397-08002B2CF9AE}" pid="21" name="FSC#FSCIBIS@15.1400:SessionFromTime">
    <vt:lpwstr/>
  </property>
  <property fmtid="{D5CDD505-2E9C-101B-9397-08002B2CF9AE}" pid="22" name="FSC#FSCIBIS@15.1400:SessionFrom">
    <vt:lpwstr/>
  </property>
  <property fmtid="{D5CDD505-2E9C-101B-9397-08002B2CF9AE}" pid="23" name="FSC#FSCIBIS@15.1400:SessionTitle">
    <vt:lpwstr/>
  </property>
  <property fmtid="{D5CDD505-2E9C-101B-9397-08002B2CF9AE}" pid="24" name="FSC#FSCIBIS@15.1400:KdRDelegations">
    <vt:lpwstr>Nicht verfügbar</vt:lpwstr>
  </property>
  <property fmtid="{D5CDD505-2E9C-101B-9397-08002B2CF9AE}" pid="25" name="FSC#FSCIBIS@15.1400:KdRPrevBusiness">
    <vt:lpwstr>Nicht verfügbar</vt:lpwstr>
  </property>
  <property fmtid="{D5CDD505-2E9C-101B-9397-08002B2CF9AE}" pid="26" name="FSC#FSCIBIS@15.1400:KdREventDate">
    <vt:lpwstr>Nicht verfügbar</vt:lpwstr>
  </property>
  <property fmtid="{D5CDD505-2E9C-101B-9397-08002B2CF9AE}" pid="27" name="FSC#FSCIBIS@15.1400:KdRVenue">
    <vt:lpwstr>Nicht verfügbar</vt:lpwstr>
  </property>
  <property fmtid="{D5CDD505-2E9C-101B-9397-08002B2CF9AE}" pid="28" name="FSC#FSCIBIS@15.1400:KdRDeadline">
    <vt:lpwstr>Nicht verfügbar</vt:lpwstr>
  </property>
  <property fmtid="{D5CDD505-2E9C-101B-9397-08002B2CF9AE}" pid="29" name="FSC#FSCIBIS@15.1400:KdRAddressOfConcerned">
    <vt:lpwstr>Nicht verfügbar</vt:lpwstr>
  </property>
  <property fmtid="{D5CDD505-2E9C-101B-9397-08002B2CF9AE}" pid="30" name="FSC#FSCIBIS@15.1400:KdRNameOfConcerned">
    <vt:lpwstr>Nicht verfügbar</vt:lpwstr>
  </property>
  <property fmtid="{D5CDD505-2E9C-101B-9397-08002B2CF9AE}" pid="31" name="FSC#FSCIBIS@15.1400:TopLevelSubfileAddress">
    <vt:lpwstr>COO.2103.100.7.1498980</vt:lpwstr>
  </property>
  <property fmtid="{D5CDD505-2E9C-101B-9397-08002B2CF9AE}" pid="32" name="FSC#FSCFOLIO@1.1001:docpropproject">
    <vt:lpwstr/>
  </property>
  <property fmtid="{D5CDD505-2E9C-101B-9397-08002B2CF9AE}" pid="33" name="FSC#ATSTATECFG@1.1001:BankName">
    <vt:lpwstr/>
  </property>
  <property fmtid="{D5CDD505-2E9C-101B-9397-08002B2CF9AE}" pid="34" name="FSC#ATSTATECFG@1.1001:BankAccountBIC">
    <vt:lpwstr/>
  </property>
  <property fmtid="{D5CDD505-2E9C-101B-9397-08002B2CF9AE}" pid="35" name="FSC#ATSTATECFG@1.1001:BankAccountIBAN">
    <vt:lpwstr/>
  </property>
  <property fmtid="{D5CDD505-2E9C-101B-9397-08002B2CF9AE}" pid="36" name="FSC#ATSTATECFG@1.1001:BankAccountID">
    <vt:lpwstr/>
  </property>
  <property fmtid="{D5CDD505-2E9C-101B-9397-08002B2CF9AE}" pid="37" name="FSC#ATSTATECFG@1.1001:BankInstitute">
    <vt:lpwstr/>
  </property>
  <property fmtid="{D5CDD505-2E9C-101B-9397-08002B2CF9AE}" pid="38" name="FSC#ATSTATECFG@1.1001:BankAccountOwner">
    <vt:lpwstr/>
  </property>
  <property fmtid="{D5CDD505-2E9C-101B-9397-08002B2CF9AE}" pid="39" name="FSC#ATSTATECFG@1.1001:BankAccount">
    <vt:lpwstr/>
  </property>
  <property fmtid="{D5CDD505-2E9C-101B-9397-08002B2CF9AE}" pid="40" name="FSC#ATSTATECFG@1.1001:ApprovedSignature">
    <vt:lpwstr/>
  </property>
  <property fmtid="{D5CDD505-2E9C-101B-9397-08002B2CF9AE}" pid="41" name="FSC#ATSTATECFG@1.1001:Clause">
    <vt:lpwstr/>
  </property>
  <property fmtid="{D5CDD505-2E9C-101B-9397-08002B2CF9AE}" pid="42" name="FSC#ATSTATECFG@1.1001:SubfileReference">
    <vt:lpwstr>036</vt:lpwstr>
  </property>
  <property fmtid="{D5CDD505-2E9C-101B-9397-08002B2CF9AE}" pid="43" name="FSC#ATSTATECFG@1.1001:DepartmentUID">
    <vt:lpwstr>4010</vt:lpwstr>
  </property>
  <property fmtid="{D5CDD505-2E9C-101B-9397-08002B2CF9AE}" pid="44" name="FSC#ATSTATECFG@1.1001:DepartmentDVR">
    <vt:lpwstr/>
  </property>
  <property fmtid="{D5CDD505-2E9C-101B-9397-08002B2CF9AE}" pid="45" name="FSC#ATSTATECFG@1.1001:DepartmentStreet">
    <vt:lpwstr>Schlossmühlestr. 9</vt:lpwstr>
  </property>
  <property fmtid="{D5CDD505-2E9C-101B-9397-08002B2CF9AE}" pid="46" name="FSC#ATSTATECFG@1.1001:DepartmentCity">
    <vt:lpwstr>Frauenfeld</vt:lpwstr>
  </property>
  <property fmtid="{D5CDD505-2E9C-101B-9397-08002B2CF9AE}" pid="47" name="FSC#ATSTATECFG@1.1001:DepartmentCountry">
    <vt:lpwstr>Schweiz</vt:lpwstr>
  </property>
  <property fmtid="{D5CDD505-2E9C-101B-9397-08002B2CF9AE}" pid="48" name="FSC#ATSTATECFG@1.1001:DepartmentZipCode">
    <vt:lpwstr>8510</vt:lpwstr>
  </property>
  <property fmtid="{D5CDD505-2E9C-101B-9397-08002B2CF9AE}" pid="49" name="FSC#ATSTATECFG@1.1001:SubfileSubject">
    <vt:lpwstr/>
  </property>
  <property fmtid="{D5CDD505-2E9C-101B-9397-08002B2CF9AE}" pid="50" name="FSC#ATSTATECFG@1.1001:SubfileDate">
    <vt:lpwstr>24.02.2021</vt:lpwstr>
  </property>
  <property fmtid="{D5CDD505-2E9C-101B-9397-08002B2CF9AE}" pid="51" name="FSC#ATSTATECFG@1.1001:DepartmentEmail">
    <vt:lpwstr>dek@tg.ch</vt:lpwstr>
  </property>
  <property fmtid="{D5CDD505-2E9C-101B-9397-08002B2CF9AE}" pid="52" name="FSC#ATSTATECFG@1.1001:DepartmentFax">
    <vt:lpwstr/>
  </property>
  <property fmtid="{D5CDD505-2E9C-101B-9397-08002B2CF9AE}" pid="53" name="FSC#ATSTATECFG@1.1001:AgentPhone">
    <vt:lpwstr/>
  </property>
  <property fmtid="{D5CDD505-2E9C-101B-9397-08002B2CF9AE}" pid="54" name="FSC#ATSTATECFG@1.1001:Agent">
    <vt:lpwstr>Philipp Kübler</vt:lpwstr>
  </property>
  <property fmtid="{D5CDD505-2E9C-101B-9397-08002B2CF9AE}" pid="55" name="FSC#ATSTATECFG@1.1001:Office">
    <vt:lpwstr/>
  </property>
  <property fmtid="{D5CDD505-2E9C-101B-9397-08002B2CF9AE}" pid="56" name="FSC#LOCALSW@2103.100:TGDOSREI">
    <vt:lpwstr>03.02.02</vt:lpwstr>
  </property>
  <property fmtid="{D5CDD505-2E9C-101B-9397-08002B2CF9AE}" pid="57" name="FSC#LOCALSW@2103.100:BarCodeOwnerSubfile">
    <vt:lpwstr/>
  </property>
  <property fmtid="{D5CDD505-2E9C-101B-9397-08002B2CF9AE}" pid="58" name="FSC#LOCALSW@2103.100:BarCodeDossierRef">
    <vt:lpwstr/>
  </property>
  <property fmtid="{D5CDD505-2E9C-101B-9397-08002B2CF9AE}" pid="59" name="FSC#LOCALSW@2103.100:BarCodeTopLevelDossierTitel">
    <vt:lpwstr/>
  </property>
  <property fmtid="{D5CDD505-2E9C-101B-9397-08002B2CF9AE}" pid="60" name="FSC#LOCALSW@2103.100:BarCodeTopLevelDossierName">
    <vt:lpwstr/>
  </property>
  <property fmtid="{D5CDD505-2E9C-101B-9397-08002B2CF9AE}" pid="61" name="FSC#LOCALSW@2103.100:BarCodeTitleSubFile">
    <vt:lpwstr/>
  </property>
  <property fmtid="{D5CDD505-2E9C-101B-9397-08002B2CF9AE}" pid="62" name="FSC#LOCALSW@2103.100:BarCodeTopLevelSubfileTitle">
    <vt:lpwstr/>
  </property>
  <property fmtid="{D5CDD505-2E9C-101B-9397-08002B2CF9AE}" pid="63" name="FSC#LOCALSW@2103.100:User_Login_red">
    <vt:lpwstr>dekstu@TG.CH_x000d_
cornelia.stutz@tg.ch_x000d_
c.stutz@tg.ch_x000d_
TG\dekstu_x000d_
 </vt:lpwstr>
  </property>
  <property fmtid="{D5CDD505-2E9C-101B-9397-08002B2CF9AE}" pid="64" name="FSC#COOELAK@1.1001:CurrentUserEmail">
    <vt:lpwstr>regine.siegenthaler@tg.ch</vt:lpwstr>
  </property>
  <property fmtid="{D5CDD505-2E9C-101B-9397-08002B2CF9AE}" pid="65" name="FSC#COOELAK@1.1001:CurrentUserRolePos">
    <vt:lpwstr>Sachbearbeiter/in</vt:lpwstr>
  </property>
  <property fmtid="{D5CDD505-2E9C-101B-9397-08002B2CF9AE}" pid="66" name="FSC#FSCIBISDOCPROPS@15.1400:DossierRef">
    <vt:lpwstr>DEK/03.02.02/2020/00011</vt:lpwstr>
  </property>
  <property fmtid="{D5CDD505-2E9C-101B-9397-08002B2CF9AE}" pid="67" name="FSC$NOVIRTUALATTRS">
    <vt:lpwstr/>
  </property>
  <property fmtid="{D5CDD505-2E9C-101B-9397-08002B2CF9AE}" pid="68" name="COO$NOVIRTUALATTRS">
    <vt:lpwstr/>
  </property>
  <property fmtid="{D5CDD505-2E9C-101B-9397-08002B2CF9AE}" pid="69" name="FSC$NOUSEREXPRESSIONS">
    <vt:lpwstr/>
  </property>
  <property fmtid="{D5CDD505-2E9C-101B-9397-08002B2CF9AE}" pid="70" name="COO$NOUSEREXPRESSIONS">
    <vt:lpwstr/>
  </property>
  <property fmtid="{D5CDD505-2E9C-101B-9397-08002B2CF9AE}" pid="71" name="FSC$NOPARSEFILE">
    <vt:lpwstr/>
  </property>
  <property fmtid="{D5CDD505-2E9C-101B-9397-08002B2CF9AE}" pid="72" name="COO$NOPARSEFILE">
    <vt:lpwstr/>
  </property>
  <property fmtid="{D5CDD505-2E9C-101B-9397-08002B2CF9AE}" pid="73" name="FSC#FSCIBISDOCPROPS@15.1400:RRSessionDate">
    <vt:lpwstr/>
  </property>
  <property fmtid="{D5CDD505-2E9C-101B-9397-08002B2CF9AE}" pid="74" name="FSC#FSCIBISDOCPROPS@15.1400:RRBNumber">
    <vt:lpwstr>Nicht verfügbar</vt:lpwstr>
  </property>
  <property fmtid="{D5CDD505-2E9C-101B-9397-08002B2CF9AE}" pid="75" name="FSC#COOSYSTEM@1.1:Container">
    <vt:lpwstr>COO.2103.100.8.4659649</vt:lpwstr>
  </property>
  <property fmtid="{D5CDD505-2E9C-101B-9397-08002B2CF9AE}" pid="76" name="FSC#FSCIBISDOCPROPS@15.1400:Objectname">
    <vt:lpwstr>Muster Gemeindeordnung für alle Schulgemeindetypen_Stand 28.9.22</vt:lpwstr>
  </property>
  <property fmtid="{D5CDD505-2E9C-101B-9397-08002B2CF9AE}" pid="77" name="FSC#FSCIBISDOCPROPS@15.1400:Subject">
    <vt:lpwstr>Nicht verfügbar</vt:lpwstr>
  </property>
  <property fmtid="{D5CDD505-2E9C-101B-9397-08002B2CF9AE}" pid="78" name="FSC#FSCIBISDOCPROPS@15.1400:Owner">
    <vt:lpwstr>Stutz, Cornelia</vt:lpwstr>
  </property>
  <property fmtid="{D5CDD505-2E9C-101B-9397-08002B2CF9AE}" pid="79" name="FSC#FSCIBISDOCPROPS@15.1400:OwnerAbbreviation">
    <vt:lpwstr/>
  </property>
  <property fmtid="{D5CDD505-2E9C-101B-9397-08002B2CF9AE}" pid="80" name="FSC#FSCIBISDOCPROPS@15.1400:GroupShortName">
    <vt:lpwstr>DEK</vt:lpwstr>
  </property>
  <property fmtid="{D5CDD505-2E9C-101B-9397-08002B2CF9AE}" pid="81" name="FSC#FSCIBISDOCPROPS@15.1400:TopLevelSubfileName">
    <vt:lpwstr>Anpassungen MusterGO wg. IP Schläpfer Volksrechte in Schulgemeinden (036)</vt:lpwstr>
  </property>
  <property fmtid="{D5CDD505-2E9C-101B-9397-08002B2CF9AE}" pid="82" name="FSC#FSCIBISDOCPROPS@15.1400:TopLevelSubfileNumber">
    <vt:lpwstr>36</vt:lpwstr>
  </property>
  <property fmtid="{D5CDD505-2E9C-101B-9397-08002B2CF9AE}" pid="83" name="FSC#FSCIBISDOCPROPS@15.1400:TitleSubFile">
    <vt:lpwstr>Anpassungen MusterGO wg. IP Schläpfer Volksrechte in Schulgemeinden</vt:lpwstr>
  </property>
  <property fmtid="{D5CDD505-2E9C-101B-9397-08002B2CF9AE}" pid="84" name="FSC#FSCIBISDOCPROPS@15.1400:TopLevelDossierName">
    <vt:lpwstr>0011/2020/DEK Rechtsdienst Aktennotizen ab 2020</vt:lpwstr>
  </property>
  <property fmtid="{D5CDD505-2E9C-101B-9397-08002B2CF9AE}" pid="85" name="FSC#FSCIBISDOCPROPS@15.1400:TopLevelDossierNumber">
    <vt:lpwstr>11</vt:lpwstr>
  </property>
  <property fmtid="{D5CDD505-2E9C-101B-9397-08002B2CF9AE}" pid="86" name="FSC#FSCIBISDOCPROPS@15.1400:TopLevelDossierYear">
    <vt:lpwstr>2020</vt:lpwstr>
  </property>
  <property fmtid="{D5CDD505-2E9C-101B-9397-08002B2CF9AE}" pid="87" name="FSC#FSCIBISDOCPROPS@15.1400:TopLevelDossierTitel">
    <vt:lpwstr>Rechtsdienst Aktennotizen ab 2020</vt:lpwstr>
  </property>
  <property fmtid="{D5CDD505-2E9C-101B-9397-08002B2CF9AE}" pid="88" name="FSC#FSCIBISDOCPROPS@15.1400:TopLevelDossierRespOrgShortname">
    <vt:lpwstr>DEK</vt:lpwstr>
  </property>
  <property fmtid="{D5CDD505-2E9C-101B-9397-08002B2CF9AE}" pid="89" name="FSC#FSCIBISDOCPROPS@15.1400:TopLevelDossierResponsible">
    <vt:lpwstr>Kübler, Philipp</vt:lpwstr>
  </property>
  <property fmtid="{D5CDD505-2E9C-101B-9397-08002B2CF9AE}" pid="90" name="FSC#FSCIBISDOCPROPS@15.1400:TopLevelSubjectGroupPosNumber">
    <vt:lpwstr>03.02.02</vt:lpwstr>
  </property>
  <property fmtid="{D5CDD505-2E9C-101B-9397-08002B2CF9AE}" pid="91" name="FSC#COOELAK@1.1001:Subject">
    <vt:lpwstr/>
  </property>
  <property fmtid="{D5CDD505-2E9C-101B-9397-08002B2CF9AE}" pid="92" name="FSC#COOELAK@1.1001:FileReference">
    <vt:lpwstr>DEK/03.02.02/2020/00011</vt:lpwstr>
  </property>
  <property fmtid="{D5CDD505-2E9C-101B-9397-08002B2CF9AE}" pid="93" name="FSC#COOELAK@1.1001:FileRefYear">
    <vt:lpwstr>2020</vt:lpwstr>
  </property>
  <property fmtid="{D5CDD505-2E9C-101B-9397-08002B2CF9AE}" pid="94" name="FSC#COOELAK@1.1001:FileRefOrdinal">
    <vt:lpwstr>11</vt:lpwstr>
  </property>
  <property fmtid="{D5CDD505-2E9C-101B-9397-08002B2CF9AE}" pid="95" name="FSC#COOELAK@1.1001:FileRefOU">
    <vt:lpwstr>DEK</vt:lpwstr>
  </property>
  <property fmtid="{D5CDD505-2E9C-101B-9397-08002B2CF9AE}" pid="96" name="FSC#COOELAK@1.1001:Organization">
    <vt:lpwstr/>
  </property>
  <property fmtid="{D5CDD505-2E9C-101B-9397-08002B2CF9AE}" pid="97" name="FSC#COOELAK@1.1001:Owner">
    <vt:lpwstr>Stutz Cornelia</vt:lpwstr>
  </property>
  <property fmtid="{D5CDD505-2E9C-101B-9397-08002B2CF9AE}" pid="98" name="FSC#COOELAK@1.1001:OwnerExtension">
    <vt:lpwstr/>
  </property>
  <property fmtid="{D5CDD505-2E9C-101B-9397-08002B2CF9AE}" pid="99" name="FSC#COOELAK@1.1001:OwnerFaxExtension">
    <vt:lpwstr/>
  </property>
  <property fmtid="{D5CDD505-2E9C-101B-9397-08002B2CF9AE}" pid="100" name="FSC#COOELAK@1.1001:DispatchedBy">
    <vt:lpwstr/>
  </property>
  <property fmtid="{D5CDD505-2E9C-101B-9397-08002B2CF9AE}" pid="101" name="FSC#COOELAK@1.1001:DispatchedAt">
    <vt:lpwstr/>
  </property>
  <property fmtid="{D5CDD505-2E9C-101B-9397-08002B2CF9AE}" pid="102" name="FSC#COOELAK@1.1001:ApprovedBy">
    <vt:lpwstr/>
  </property>
  <property fmtid="{D5CDD505-2E9C-101B-9397-08002B2CF9AE}" pid="103" name="FSC#COOELAK@1.1001:ApprovedAt">
    <vt:lpwstr/>
  </property>
  <property fmtid="{D5CDD505-2E9C-101B-9397-08002B2CF9AE}" pid="104" name="FSC#COOELAK@1.1001:Department">
    <vt:lpwstr>Generalsekretariat DEK (DEK)</vt:lpwstr>
  </property>
  <property fmtid="{D5CDD505-2E9C-101B-9397-08002B2CF9AE}" pid="105" name="FSC#COOELAK@1.1001:CreatedAt">
    <vt:lpwstr>06.10.2022</vt:lpwstr>
  </property>
  <property fmtid="{D5CDD505-2E9C-101B-9397-08002B2CF9AE}" pid="106" name="FSC#COOELAK@1.1001:OU">
    <vt:lpwstr>Generalsekretariat DEK (DEK)</vt:lpwstr>
  </property>
  <property fmtid="{D5CDD505-2E9C-101B-9397-08002B2CF9AE}" pid="107" name="FSC#COOELAK@1.1001:Priority">
    <vt:lpwstr> ()</vt:lpwstr>
  </property>
  <property fmtid="{D5CDD505-2E9C-101B-9397-08002B2CF9AE}" pid="108" name="FSC#COOELAK@1.1001:ObjBarCode">
    <vt:lpwstr>*COO.2103.100.8.4659649*</vt:lpwstr>
  </property>
  <property fmtid="{D5CDD505-2E9C-101B-9397-08002B2CF9AE}" pid="109" name="FSC#COOELAK@1.1001:RefBarCode">
    <vt:lpwstr>*COO.2103.100.7.1498980*</vt:lpwstr>
  </property>
  <property fmtid="{D5CDD505-2E9C-101B-9397-08002B2CF9AE}" pid="110" name="FSC#COOELAK@1.1001:FileRefBarCode">
    <vt:lpwstr>*DEK/03.02.02/2020/00011*</vt:lpwstr>
  </property>
  <property fmtid="{D5CDD505-2E9C-101B-9397-08002B2CF9AE}" pid="111" name="FSC#COOELAK@1.1001:ExternalRef">
    <vt:lpwstr/>
  </property>
  <property fmtid="{D5CDD505-2E9C-101B-9397-08002B2CF9AE}" pid="112" name="FSC#COOELAK@1.1001:IncomingNumber">
    <vt:lpwstr/>
  </property>
  <property fmtid="{D5CDD505-2E9C-101B-9397-08002B2CF9AE}" pid="113" name="FSC#COOELAK@1.1001:IncomingSubject">
    <vt:lpwstr/>
  </property>
  <property fmtid="{D5CDD505-2E9C-101B-9397-08002B2CF9AE}" pid="114" name="FSC#COOELAK@1.1001:ProcessResponsible">
    <vt:lpwstr/>
  </property>
  <property fmtid="{D5CDD505-2E9C-101B-9397-08002B2CF9AE}" pid="115" name="FSC#COOELAK@1.1001:ProcessResponsiblePhone">
    <vt:lpwstr/>
  </property>
  <property fmtid="{D5CDD505-2E9C-101B-9397-08002B2CF9AE}" pid="116" name="FSC#COOELAK@1.1001:ProcessResponsibleMail">
    <vt:lpwstr/>
  </property>
  <property fmtid="{D5CDD505-2E9C-101B-9397-08002B2CF9AE}" pid="117" name="FSC#COOELAK@1.1001:ProcessResponsibleFax">
    <vt:lpwstr/>
  </property>
  <property fmtid="{D5CDD505-2E9C-101B-9397-08002B2CF9AE}" pid="118" name="FSC#COOELAK@1.1001:ApproverFirstName">
    <vt:lpwstr/>
  </property>
  <property fmtid="{D5CDD505-2E9C-101B-9397-08002B2CF9AE}" pid="119" name="FSC#COOELAK@1.1001:ApproverSurName">
    <vt:lpwstr/>
  </property>
  <property fmtid="{D5CDD505-2E9C-101B-9397-08002B2CF9AE}" pid="120" name="FSC#COOELAK@1.1001:ApproverTitle">
    <vt:lpwstr/>
  </property>
  <property fmtid="{D5CDD505-2E9C-101B-9397-08002B2CF9AE}" pid="121" name="FSC#COOELAK@1.1001:ExternalDate">
    <vt:lpwstr/>
  </property>
  <property fmtid="{D5CDD505-2E9C-101B-9397-08002B2CF9AE}" pid="122" name="FSC#COOELAK@1.1001:SettlementApprovedAt">
    <vt:lpwstr/>
  </property>
  <property fmtid="{D5CDD505-2E9C-101B-9397-08002B2CF9AE}" pid="123" name="FSC#COOELAK@1.1001:BaseNumber">
    <vt:lpwstr>03.02.02</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LOCALSW@2103.100:TopLevelSubfileAddress">
    <vt:lpwstr>COO.2103.100.7.1498980</vt:lpwstr>
  </property>
  <property fmtid="{D5CDD505-2E9C-101B-9397-08002B2CF9AE}" pid="130" name="FSC#FSCIBISDOCPROPS@15.1400:ObjectCOOAddress">
    <vt:lpwstr>COO.2103.100.8.4659649</vt:lpwstr>
  </property>
  <property fmtid="{D5CDD505-2E9C-101B-9397-08002B2CF9AE}" pid="131" name="FSC#FSCIBISDOCPROPS@15.1400:Container">
    <vt:lpwstr>COO.2103.100.8.4659649</vt:lpwstr>
  </property>
  <property fmtid="{D5CDD505-2E9C-101B-9397-08002B2CF9AE}" pid="132" name="FSC#FSCIBISDOCPROPS@15.1400:BGMName">
    <vt:lpwstr> </vt:lpwstr>
  </property>
  <property fmtid="{D5CDD505-2E9C-101B-9397-08002B2CF9AE}" pid="133" name="FSC#FSCIBISDOCPROPS@15.1400:BGMFirstName">
    <vt:lpwstr> </vt:lpwstr>
  </property>
  <property fmtid="{D5CDD505-2E9C-101B-9397-08002B2CF9AE}" pid="134" name="FSC#FSCIBISDOCPROPS@15.1400:BGMZIP">
    <vt:lpwstr> </vt:lpwstr>
  </property>
  <property fmtid="{D5CDD505-2E9C-101B-9397-08002B2CF9AE}" pid="135" name="FSC#FSCIBISDOCPROPS@15.1400:BGMBirthday">
    <vt:lpwstr> </vt:lpwstr>
  </property>
  <property fmtid="{D5CDD505-2E9C-101B-9397-08002B2CF9AE}" pid="136" name="FSC#FSCIBISDOCPROPS@15.1400:BGMDiagnose">
    <vt:lpwstr> </vt:lpwstr>
  </property>
  <property fmtid="{D5CDD505-2E9C-101B-9397-08002B2CF9AE}" pid="137" name="FSC#FSCIBISDOCPROPS@15.1400:BGMDiagnoseAdd">
    <vt:lpwstr> </vt:lpwstr>
  </property>
  <property fmtid="{D5CDD505-2E9C-101B-9397-08002B2CF9AE}" pid="138" name="FSC#FSCIBISDOCPROPS@15.1400:BGMDiagnoseDetail">
    <vt:lpwstr> </vt:lpwstr>
  </property>
  <property fmtid="{D5CDD505-2E9C-101B-9397-08002B2CF9AE}" pid="139" name="FSC#FSCIBISDOCPROPS@15.1400:CreatedAt">
    <vt:lpwstr>06.10.2022</vt:lpwstr>
  </property>
  <property fmtid="{D5CDD505-2E9C-101B-9397-08002B2CF9AE}" pid="140" name="FSC#FSCIBISDOCPROPS@15.1400:CreatedBy">
    <vt:lpwstr>Cornelia Stutz</vt:lpwstr>
  </property>
  <property fmtid="{D5CDD505-2E9C-101B-9397-08002B2CF9AE}" pid="141" name="FSC#FSCIBISDOCPROPS@15.1400:ReferredBarCode">
    <vt:lpwstr/>
  </property>
  <property fmtid="{D5CDD505-2E9C-101B-9397-08002B2CF9AE}" pid="142" name="FSC#FSCIBISDOCPROPS@15.1400:CreatedAtFormat">
    <vt:lpwstr>06. Oktober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